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2775D209" w:rsidR="00761E4E" w:rsidRDefault="00612F87" w:rsidP="00F75897">
      <w:pPr>
        <w:pStyle w:val="NoSpacing"/>
        <w:ind w:left="180"/>
        <w:rPr>
          <w:rFonts w:cstheme="minorHAnsi"/>
        </w:rPr>
      </w:pPr>
      <w:bookmarkStart w:id="0" w:name="_GoBack"/>
      <w:bookmarkEnd w:id="0"/>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03231102"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295765">
        <w:rPr>
          <w:rFonts w:cstheme="minorHAnsi"/>
        </w:rPr>
        <w:t>January 25, 2019</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129C647F"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295765">
        <w:rPr>
          <w:rFonts w:cstheme="minorHAnsi"/>
        </w:rPr>
        <w:t xml:space="preserve"> </w:t>
      </w:r>
      <w:r w:rsidR="005A0661">
        <w:rPr>
          <w:rFonts w:cstheme="minorHAnsi"/>
        </w:rPr>
        <w:t xml:space="preserve">Pat Bliss, Janet Burke, Frank Caliva, Gary Cannerelli, Jason Chiesa, Neil Falcone, Jim Fellows, Kathy Kotz, Bill Leiker, Al Marzullo, Janice Mayne, Mike Metzgar, Don Napier, Joe </w:t>
      </w:r>
      <w:proofErr w:type="spellStart"/>
      <w:r w:rsidR="005A0661">
        <w:rPr>
          <w:rFonts w:cstheme="minorHAnsi"/>
        </w:rPr>
        <w:t>Rufo</w:t>
      </w:r>
      <w:proofErr w:type="spellEnd"/>
      <w:r w:rsidR="005A0661">
        <w:rPr>
          <w:rFonts w:cstheme="minorHAnsi"/>
        </w:rPr>
        <w:t xml:space="preserve">, Ann Marie </w:t>
      </w:r>
      <w:proofErr w:type="spellStart"/>
      <w:r w:rsidR="005A0661">
        <w:rPr>
          <w:rFonts w:cstheme="minorHAnsi"/>
        </w:rPr>
        <w:t>Taliercio</w:t>
      </w:r>
      <w:proofErr w:type="spellEnd"/>
      <w:r w:rsidR="005A0661">
        <w:rPr>
          <w:rFonts w:cstheme="minorHAnsi"/>
        </w:rPr>
        <w:t>, Mari Ukleya, Randy Wolken</w:t>
      </w:r>
    </w:p>
    <w:p w14:paraId="303C8C1A" w14:textId="77777777" w:rsidR="00612F87" w:rsidRPr="00761E4E" w:rsidRDefault="00612F87" w:rsidP="00F75897">
      <w:pPr>
        <w:spacing w:after="0" w:line="240" w:lineRule="auto"/>
        <w:ind w:left="180"/>
        <w:rPr>
          <w:rFonts w:cstheme="minorHAnsi"/>
        </w:rPr>
      </w:pPr>
    </w:p>
    <w:p w14:paraId="1DD77E97" w14:textId="03A1EB81"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r w:rsidR="00295765">
        <w:rPr>
          <w:rFonts w:cstheme="minorHAnsi"/>
        </w:rPr>
        <w:t xml:space="preserve"> </w:t>
      </w:r>
      <w:r w:rsidR="005A0661">
        <w:rPr>
          <w:rFonts w:cstheme="minorHAnsi"/>
        </w:rPr>
        <w:t xml:space="preserve">El-Java Abdul-Qadir, Jim DiBlasi, David Goodness, Bob Leslie, Jeanne Morelli, Duane Owens, Tim </w:t>
      </w:r>
      <w:proofErr w:type="spellStart"/>
      <w:r w:rsidR="005A0661">
        <w:rPr>
          <w:rFonts w:cstheme="minorHAnsi"/>
        </w:rPr>
        <w:t>Penix</w:t>
      </w:r>
      <w:proofErr w:type="spellEnd"/>
      <w:r w:rsidR="005A0661">
        <w:rPr>
          <w:rFonts w:cstheme="minorHAnsi"/>
        </w:rPr>
        <w:t>, Pat Sheppard, Janette Van Wie, Diana Wolgemuth</w:t>
      </w:r>
    </w:p>
    <w:p w14:paraId="6F2022B8" w14:textId="77777777" w:rsidR="00612F87" w:rsidRPr="00761E4E" w:rsidRDefault="00612F87" w:rsidP="00F75897">
      <w:pPr>
        <w:spacing w:after="0" w:line="240" w:lineRule="auto"/>
        <w:ind w:left="180"/>
        <w:rPr>
          <w:rFonts w:cstheme="minorHAnsi"/>
        </w:rPr>
      </w:pPr>
    </w:p>
    <w:p w14:paraId="3EE0F211" w14:textId="4F1607BF" w:rsidR="00612F87" w:rsidRDefault="00E76C2D" w:rsidP="00F75897">
      <w:pPr>
        <w:spacing w:after="0" w:line="240" w:lineRule="auto"/>
        <w:ind w:left="180"/>
        <w:rPr>
          <w:rFonts w:cstheme="minorHAnsi"/>
        </w:rPr>
      </w:pPr>
      <w:r>
        <w:rPr>
          <w:rFonts w:cstheme="minorHAnsi"/>
          <w:b/>
        </w:rPr>
        <w:t xml:space="preserve">CNY Works/Partner </w:t>
      </w:r>
      <w:r w:rsidR="00612F87" w:rsidRPr="00761E4E">
        <w:rPr>
          <w:rFonts w:cstheme="minorHAnsi"/>
          <w:b/>
        </w:rPr>
        <w:t>Staff Present</w:t>
      </w:r>
      <w:r w:rsidR="00612F87" w:rsidRPr="00761E4E">
        <w:rPr>
          <w:rFonts w:cstheme="minorHAnsi"/>
        </w:rPr>
        <w:t xml:space="preserve">:  </w:t>
      </w:r>
      <w:r w:rsidR="00570866" w:rsidRPr="00761E4E">
        <w:rPr>
          <w:rFonts w:cstheme="minorHAnsi"/>
        </w:rPr>
        <w:t xml:space="preserve"> </w:t>
      </w:r>
      <w:r w:rsidR="00295765">
        <w:rPr>
          <w:rFonts w:cstheme="minorHAnsi"/>
        </w:rPr>
        <w:t xml:space="preserve"> </w:t>
      </w:r>
      <w:r w:rsidR="005A0661">
        <w:rPr>
          <w:rFonts w:cstheme="minorHAnsi"/>
        </w:rPr>
        <w:t>Sheryl Bowman, Lisa Cooper, Val England, Peter Naughton, M.J. Piraino, Heather Pitt, Lenore Sealy, Amy Stage, Jessica Sweet</w:t>
      </w:r>
    </w:p>
    <w:p w14:paraId="1F99BA95" w14:textId="4AD4BCE7" w:rsidR="0065150F" w:rsidRDefault="0065150F" w:rsidP="00F75897">
      <w:pPr>
        <w:spacing w:after="0" w:line="240" w:lineRule="auto"/>
        <w:ind w:left="180"/>
        <w:rPr>
          <w:rFonts w:cstheme="minorHAnsi"/>
        </w:rPr>
      </w:pPr>
    </w:p>
    <w:p w14:paraId="5E5FD55D" w14:textId="049756AB" w:rsidR="0065150F" w:rsidRPr="0065150F" w:rsidRDefault="0065150F" w:rsidP="00F75897">
      <w:pPr>
        <w:spacing w:after="0" w:line="240" w:lineRule="auto"/>
        <w:ind w:left="180"/>
        <w:rPr>
          <w:rFonts w:cstheme="minorHAnsi"/>
        </w:rPr>
      </w:pPr>
      <w:r w:rsidRPr="0065150F">
        <w:rPr>
          <w:rFonts w:cstheme="minorHAnsi"/>
          <w:b/>
        </w:rPr>
        <w:t>Guest</w:t>
      </w:r>
      <w:r w:rsidR="003F484B">
        <w:rPr>
          <w:rFonts w:cstheme="minorHAnsi"/>
          <w:b/>
        </w:rPr>
        <w:t>s</w:t>
      </w:r>
      <w:r w:rsidRPr="0065150F">
        <w:rPr>
          <w:rFonts w:cstheme="minorHAnsi"/>
          <w:b/>
        </w:rPr>
        <w:t xml:space="preserve">:  </w:t>
      </w:r>
      <w:r w:rsidR="00295765">
        <w:rPr>
          <w:rFonts w:cstheme="minorHAnsi"/>
        </w:rPr>
        <w:t xml:space="preserve"> </w:t>
      </w:r>
      <w:r w:rsidR="005A0661">
        <w:rPr>
          <w:rFonts w:cstheme="minorHAnsi"/>
        </w:rPr>
        <w:t>Mike Pasquale, Carolina Cordero Dyer, Ron Boxx, Phyllis Riles, Rich Worden</w:t>
      </w:r>
    </w:p>
    <w:p w14:paraId="56B34E84" w14:textId="77777777" w:rsidR="00E372B5" w:rsidRDefault="00E372B5" w:rsidP="00F75897">
      <w:pPr>
        <w:spacing w:after="0" w:line="240" w:lineRule="auto"/>
        <w:ind w:left="180"/>
        <w:rPr>
          <w:rFonts w:cstheme="minorHAnsi"/>
        </w:rPr>
      </w:pPr>
    </w:p>
    <w:p w14:paraId="65B6A068" w14:textId="2F862DD7" w:rsidR="000D6DED" w:rsidRDefault="00CD74A2" w:rsidP="00F91EEF">
      <w:pPr>
        <w:pStyle w:val="ListParagraph"/>
        <w:numPr>
          <w:ilvl w:val="0"/>
          <w:numId w:val="1"/>
        </w:numPr>
        <w:tabs>
          <w:tab w:val="left" w:pos="180"/>
        </w:tabs>
        <w:spacing w:after="0" w:line="240" w:lineRule="auto"/>
        <w:ind w:left="180" w:hanging="180"/>
        <w:rPr>
          <w:rFonts w:cstheme="minorHAnsi"/>
        </w:rPr>
      </w:pPr>
      <w:r>
        <w:rPr>
          <w:rFonts w:cstheme="minorHAnsi"/>
        </w:rPr>
        <w:t>Welcome and Call to Order</w:t>
      </w:r>
      <w:r w:rsidR="0063268B">
        <w:rPr>
          <w:rFonts w:cstheme="minorHAnsi"/>
        </w:rPr>
        <w:t xml:space="preserve"> – Frank Caliva, Chair</w:t>
      </w:r>
    </w:p>
    <w:p w14:paraId="78136797" w14:textId="77777777" w:rsidR="00AC4BB4" w:rsidRDefault="00AC4BB4" w:rsidP="00AC4BB4">
      <w:pPr>
        <w:pStyle w:val="ListParagraph"/>
        <w:spacing w:after="0" w:line="240" w:lineRule="auto"/>
        <w:ind w:left="180"/>
        <w:rPr>
          <w:rFonts w:cstheme="minorHAnsi"/>
        </w:rPr>
      </w:pPr>
    </w:p>
    <w:p w14:paraId="51E4C2C6" w14:textId="3FBA353B" w:rsidR="00CD74A2" w:rsidRPr="00CD74A2" w:rsidRDefault="00B05BFF" w:rsidP="00EC6661">
      <w:pPr>
        <w:spacing w:after="0" w:line="240" w:lineRule="auto"/>
        <w:ind w:left="180"/>
        <w:rPr>
          <w:rFonts w:cstheme="minorHAnsi"/>
        </w:rPr>
      </w:pPr>
      <w:r>
        <w:rPr>
          <w:rFonts w:cstheme="minorHAnsi"/>
        </w:rPr>
        <w:t>Frank Caliva</w:t>
      </w:r>
      <w:r w:rsidR="00EC6661">
        <w:rPr>
          <w:rFonts w:cstheme="minorHAnsi"/>
        </w:rPr>
        <w:t xml:space="preserve">, </w:t>
      </w:r>
      <w:r>
        <w:rPr>
          <w:rFonts w:cstheme="minorHAnsi"/>
        </w:rPr>
        <w:t>Board Chair</w:t>
      </w:r>
      <w:r w:rsidR="00EC6661">
        <w:rPr>
          <w:rFonts w:cstheme="minorHAnsi"/>
        </w:rPr>
        <w:t xml:space="preserve">, </w:t>
      </w:r>
      <w:r w:rsidR="00CD74A2">
        <w:rPr>
          <w:rFonts w:cstheme="minorHAnsi"/>
        </w:rPr>
        <w:t>called the meeting to order a</w:t>
      </w:r>
      <w:r w:rsidR="001C791F">
        <w:rPr>
          <w:rFonts w:cstheme="minorHAnsi"/>
        </w:rPr>
        <w:t>t</w:t>
      </w:r>
      <w:r w:rsidR="00CD74A2">
        <w:rPr>
          <w:rFonts w:cstheme="minorHAnsi"/>
        </w:rPr>
        <w:t xml:space="preserve"> 12:</w:t>
      </w:r>
      <w:r w:rsidR="00EF27E1">
        <w:rPr>
          <w:rFonts w:cstheme="minorHAnsi"/>
        </w:rPr>
        <w:t>04</w:t>
      </w:r>
      <w:r w:rsidR="00CD74A2">
        <w:rPr>
          <w:rFonts w:cstheme="minorHAnsi"/>
        </w:rPr>
        <w:t xml:space="preserve"> pm.   </w:t>
      </w:r>
      <w:r w:rsidR="00023E6F">
        <w:rPr>
          <w:rFonts w:cstheme="minorHAnsi"/>
        </w:rPr>
        <w:t xml:space="preserve">He welcomed </w:t>
      </w:r>
      <w:r w:rsidR="00EF27E1">
        <w:rPr>
          <w:rFonts w:cstheme="minorHAnsi"/>
        </w:rPr>
        <w:t>Mike Pasquale, Carolina Cordero Dyer, Ron Boxx and Phyllis Riles from the Center for Community Alternatives</w:t>
      </w:r>
      <w:r w:rsidR="00023E6F">
        <w:rPr>
          <w:rFonts w:cstheme="minorHAnsi"/>
        </w:rPr>
        <w:t>, as guest</w:t>
      </w:r>
      <w:r w:rsidR="00EF27E1">
        <w:rPr>
          <w:rFonts w:cstheme="minorHAnsi"/>
        </w:rPr>
        <w:t>s</w:t>
      </w:r>
      <w:r w:rsidR="00023E6F">
        <w:rPr>
          <w:rFonts w:cstheme="minorHAnsi"/>
        </w:rPr>
        <w:t xml:space="preserve"> to the meeting.</w:t>
      </w:r>
    </w:p>
    <w:p w14:paraId="78D0F57D" w14:textId="77777777" w:rsidR="00D64751" w:rsidRPr="00761E4E" w:rsidRDefault="00D64751" w:rsidP="00F82D54">
      <w:pPr>
        <w:spacing w:after="0" w:line="240" w:lineRule="auto"/>
        <w:ind w:left="360" w:hanging="360"/>
        <w:rPr>
          <w:rFonts w:cstheme="minorHAnsi"/>
        </w:rPr>
      </w:pPr>
    </w:p>
    <w:p w14:paraId="13F887BB" w14:textId="774DB78C" w:rsidR="00B05BFF" w:rsidRDefault="00B05BFF" w:rsidP="00F82D54">
      <w:pPr>
        <w:pStyle w:val="ListParagraph"/>
        <w:numPr>
          <w:ilvl w:val="0"/>
          <w:numId w:val="1"/>
        </w:numPr>
        <w:spacing w:after="0" w:line="240" w:lineRule="auto"/>
        <w:ind w:left="180" w:hanging="180"/>
        <w:rPr>
          <w:rFonts w:cstheme="minorHAnsi"/>
        </w:rPr>
      </w:pPr>
      <w:r>
        <w:rPr>
          <w:rFonts w:cstheme="minorHAnsi"/>
        </w:rPr>
        <w:t>Conflict of Interest Disclosure(s)</w:t>
      </w:r>
      <w:r w:rsidR="0063268B">
        <w:rPr>
          <w:rFonts w:cstheme="minorHAnsi"/>
        </w:rPr>
        <w:t xml:space="preserve"> – Frank Caliva</w:t>
      </w:r>
    </w:p>
    <w:p w14:paraId="62285DF3" w14:textId="67DA2CDA" w:rsidR="00B05BFF" w:rsidRDefault="00B05BFF" w:rsidP="00B05BFF">
      <w:pPr>
        <w:spacing w:after="0" w:line="240" w:lineRule="auto"/>
        <w:rPr>
          <w:rFonts w:cstheme="minorHAnsi"/>
        </w:rPr>
      </w:pPr>
    </w:p>
    <w:p w14:paraId="25C6B589" w14:textId="3D3E80EA" w:rsidR="007E68EC" w:rsidRDefault="00CA4323" w:rsidP="004C56F9">
      <w:pPr>
        <w:spacing w:after="0" w:line="240" w:lineRule="auto"/>
        <w:ind w:left="180"/>
        <w:rPr>
          <w:rFonts w:cstheme="minorHAnsi"/>
        </w:rPr>
      </w:pPr>
      <w:r>
        <w:rPr>
          <w:rFonts w:cstheme="minorHAnsi"/>
        </w:rPr>
        <w:t>Frank Caliva</w:t>
      </w:r>
      <w:r w:rsidR="004C56F9">
        <w:rPr>
          <w:rFonts w:cstheme="minorHAnsi"/>
        </w:rPr>
        <w:t xml:space="preserve"> </w:t>
      </w:r>
      <w:r w:rsidR="00417720">
        <w:rPr>
          <w:rFonts w:cstheme="minorHAnsi"/>
        </w:rPr>
        <w:t>noted there would be votes taken at today’s meeting</w:t>
      </w:r>
      <w:r w:rsidR="00EF27E1">
        <w:rPr>
          <w:rFonts w:cstheme="minorHAnsi"/>
        </w:rPr>
        <w:t xml:space="preserve"> on past contracts</w:t>
      </w:r>
      <w:r w:rsidR="00417720">
        <w:rPr>
          <w:rFonts w:cstheme="minorHAnsi"/>
        </w:rPr>
        <w:t>.</w:t>
      </w:r>
      <w:r w:rsidR="00005305">
        <w:rPr>
          <w:rFonts w:cstheme="minorHAnsi"/>
        </w:rPr>
        <w:t xml:space="preserve">  As a result of the </w:t>
      </w:r>
      <w:r w:rsidR="00ED0013">
        <w:rPr>
          <w:rFonts w:cstheme="minorHAnsi"/>
        </w:rPr>
        <w:t xml:space="preserve">NYSDOL </w:t>
      </w:r>
      <w:r w:rsidR="00005305">
        <w:rPr>
          <w:rFonts w:cstheme="minorHAnsi"/>
        </w:rPr>
        <w:t xml:space="preserve">Procurement </w:t>
      </w:r>
      <w:r w:rsidR="00ED0013">
        <w:rPr>
          <w:rFonts w:cstheme="minorHAnsi"/>
        </w:rPr>
        <w:t>review,</w:t>
      </w:r>
      <w:r w:rsidR="00005305">
        <w:rPr>
          <w:rFonts w:cstheme="minorHAnsi"/>
        </w:rPr>
        <w:t xml:space="preserve"> retroactive approval is needed on three (3) Dale Carnegie contracts, one (1) Top Line contract, and one (1) Syracuse University contract.  </w:t>
      </w:r>
      <w:r w:rsidR="00F86D53">
        <w:rPr>
          <w:rFonts w:cstheme="minorHAnsi"/>
        </w:rPr>
        <w:t xml:space="preserve">Frank </w:t>
      </w:r>
      <w:r w:rsidR="004C56F9">
        <w:rPr>
          <w:rFonts w:cstheme="minorHAnsi"/>
        </w:rPr>
        <w:t xml:space="preserve">asked if any Directors needed to disclose a conflict with today’s Board business.  </w:t>
      </w:r>
      <w:r w:rsidR="00005305">
        <w:rPr>
          <w:rFonts w:cstheme="minorHAnsi"/>
        </w:rPr>
        <w:t>Board Director Diana Wolgemuth with Dale Carnegie was not present at this meeting</w:t>
      </w:r>
      <w:r w:rsidR="00F86D53">
        <w:rPr>
          <w:rFonts w:cstheme="minorHAnsi"/>
        </w:rPr>
        <w:t xml:space="preserve">.  </w:t>
      </w:r>
      <w:r w:rsidR="004C56F9">
        <w:rPr>
          <w:rFonts w:cstheme="minorHAnsi"/>
        </w:rPr>
        <w:t xml:space="preserve">There were no </w:t>
      </w:r>
      <w:r w:rsidR="00F86D53">
        <w:rPr>
          <w:rFonts w:cstheme="minorHAnsi"/>
        </w:rPr>
        <w:t xml:space="preserve">other </w:t>
      </w:r>
      <w:r w:rsidR="004C56F9">
        <w:rPr>
          <w:rFonts w:cstheme="minorHAnsi"/>
        </w:rPr>
        <w:t xml:space="preserve">conflicts disclosed by Directors.  </w:t>
      </w:r>
    </w:p>
    <w:p w14:paraId="08F9DDCA" w14:textId="240C10D0" w:rsidR="007E68EC" w:rsidRDefault="007E68EC" w:rsidP="00D864BE">
      <w:pPr>
        <w:spacing w:after="0" w:line="240" w:lineRule="auto"/>
        <w:ind w:left="180"/>
        <w:rPr>
          <w:rFonts w:cstheme="minorHAnsi"/>
        </w:rPr>
      </w:pPr>
    </w:p>
    <w:p w14:paraId="70042471" w14:textId="3BE596F1" w:rsidR="00B15CD0" w:rsidRDefault="0063268B" w:rsidP="00E408AD">
      <w:pPr>
        <w:pStyle w:val="ListParagraph"/>
        <w:numPr>
          <w:ilvl w:val="0"/>
          <w:numId w:val="1"/>
        </w:numPr>
        <w:spacing w:after="0" w:line="240" w:lineRule="auto"/>
        <w:ind w:left="180" w:hanging="180"/>
        <w:rPr>
          <w:rFonts w:cstheme="minorHAnsi"/>
        </w:rPr>
      </w:pPr>
      <w:r>
        <w:rPr>
          <w:rFonts w:cstheme="minorHAnsi"/>
        </w:rPr>
        <w:t>Consent Agenda</w:t>
      </w:r>
      <w:r w:rsidR="00747DB1">
        <w:rPr>
          <w:rFonts w:cstheme="minorHAnsi"/>
        </w:rPr>
        <w:t xml:space="preserve"> (action required)</w:t>
      </w:r>
    </w:p>
    <w:p w14:paraId="33ADF9A2" w14:textId="00FD2635" w:rsidR="00B15CD0" w:rsidRDefault="00B15CD0" w:rsidP="00B15CD0">
      <w:pPr>
        <w:spacing w:after="0" w:line="240" w:lineRule="auto"/>
        <w:rPr>
          <w:rFonts w:cstheme="minorHAnsi"/>
        </w:rPr>
      </w:pPr>
    </w:p>
    <w:p w14:paraId="0AAF7355" w14:textId="5AD28645" w:rsidR="00B15CD0" w:rsidRDefault="0063268B" w:rsidP="00B15CD0">
      <w:pPr>
        <w:spacing w:after="0" w:line="240" w:lineRule="auto"/>
        <w:ind w:left="180"/>
        <w:rPr>
          <w:rFonts w:cstheme="minorHAnsi"/>
        </w:rPr>
      </w:pPr>
      <w:r>
        <w:rPr>
          <w:rFonts w:cstheme="minorHAnsi"/>
        </w:rPr>
        <w:t xml:space="preserve">Frank Caliva reminded all present </w:t>
      </w:r>
      <w:r w:rsidR="009D4B2F">
        <w:rPr>
          <w:rFonts w:cstheme="minorHAnsi"/>
        </w:rPr>
        <w:t>the Board will be</w:t>
      </w:r>
      <w:r>
        <w:rPr>
          <w:rFonts w:cstheme="minorHAnsi"/>
        </w:rPr>
        <w:t xml:space="preserve"> using a Consent Agenda.  Frank called for any concerns with the Consent Agenda before a vote was taken.</w:t>
      </w:r>
    </w:p>
    <w:p w14:paraId="7BA4028A" w14:textId="325A2E27" w:rsidR="0063268B" w:rsidRDefault="0063268B" w:rsidP="00B15CD0">
      <w:pPr>
        <w:spacing w:after="0" w:line="240" w:lineRule="auto"/>
        <w:ind w:left="180"/>
        <w:rPr>
          <w:rFonts w:cstheme="minorHAnsi"/>
        </w:rPr>
      </w:pPr>
    </w:p>
    <w:p w14:paraId="385709B3" w14:textId="5DF36E33" w:rsidR="00990DC9" w:rsidRPr="003D16B3" w:rsidRDefault="009D4B2F" w:rsidP="00990DC9">
      <w:pPr>
        <w:pStyle w:val="ListParagraph"/>
        <w:spacing w:after="0" w:line="240" w:lineRule="auto"/>
        <w:ind w:hanging="540"/>
        <w:rPr>
          <w:rFonts w:cstheme="minorHAnsi"/>
        </w:rPr>
      </w:pPr>
      <w:r>
        <w:rPr>
          <w:rFonts w:cstheme="minorHAnsi"/>
        </w:rPr>
        <w:t>Al Marzullo</w:t>
      </w:r>
      <w:r w:rsidR="00990DC9">
        <w:rPr>
          <w:rFonts w:cstheme="minorHAnsi"/>
        </w:rPr>
        <w:t xml:space="preserve"> </w:t>
      </w:r>
      <w:r w:rsidR="00990DC9" w:rsidRPr="003D16B3">
        <w:rPr>
          <w:rFonts w:cstheme="minorHAnsi"/>
        </w:rPr>
        <w:t xml:space="preserve">entered a motion: </w:t>
      </w:r>
    </w:p>
    <w:p w14:paraId="7E1BE9D8" w14:textId="77777777" w:rsidR="00990DC9" w:rsidRPr="00761E4E" w:rsidRDefault="00990DC9" w:rsidP="00990DC9">
      <w:pPr>
        <w:pStyle w:val="ListParagraph"/>
        <w:spacing w:after="0" w:line="240" w:lineRule="auto"/>
        <w:ind w:hanging="720"/>
        <w:rPr>
          <w:rFonts w:cstheme="minorHAnsi"/>
        </w:rPr>
      </w:pPr>
    </w:p>
    <w:p w14:paraId="0FE71129" w14:textId="5377583C" w:rsidR="00990DC9" w:rsidRDefault="00990DC9" w:rsidP="00990DC9">
      <w:pPr>
        <w:pStyle w:val="ListParagraph"/>
        <w:spacing w:after="0" w:line="240" w:lineRule="auto"/>
        <w:ind w:right="1260"/>
        <w:rPr>
          <w:rFonts w:cstheme="minorHAnsi"/>
          <w:i/>
        </w:rPr>
      </w:pPr>
      <w:r w:rsidRPr="00761E4E">
        <w:rPr>
          <w:rFonts w:cstheme="minorHAnsi"/>
          <w:i/>
        </w:rPr>
        <w:t xml:space="preserve">To adopt the </w:t>
      </w:r>
      <w:r>
        <w:rPr>
          <w:rFonts w:cstheme="minorHAnsi"/>
          <w:i/>
        </w:rPr>
        <w:t>Consent Agenda</w:t>
      </w:r>
      <w:r w:rsidRPr="00761E4E">
        <w:rPr>
          <w:rFonts w:cstheme="minorHAnsi"/>
          <w:i/>
        </w:rPr>
        <w:t xml:space="preserve"> </w:t>
      </w:r>
      <w:r>
        <w:rPr>
          <w:rFonts w:cstheme="minorHAnsi"/>
          <w:i/>
        </w:rPr>
        <w:t>for the</w:t>
      </w:r>
      <w:r w:rsidRPr="00761E4E">
        <w:rPr>
          <w:rFonts w:cstheme="minorHAnsi"/>
          <w:i/>
        </w:rPr>
        <w:t xml:space="preserve"> CNY Works’ Board meeting held </w:t>
      </w:r>
      <w:r>
        <w:rPr>
          <w:rFonts w:cstheme="minorHAnsi"/>
          <w:i/>
        </w:rPr>
        <w:t xml:space="preserve">on </w:t>
      </w:r>
      <w:r w:rsidR="009D4B2F">
        <w:rPr>
          <w:rFonts w:cstheme="minorHAnsi"/>
          <w:i/>
        </w:rPr>
        <w:t>January 25, 2019</w:t>
      </w:r>
      <w:r>
        <w:rPr>
          <w:rFonts w:cstheme="minorHAnsi"/>
          <w:i/>
        </w:rPr>
        <w:t xml:space="preserve">, </w:t>
      </w:r>
      <w:r w:rsidRPr="00761E4E">
        <w:rPr>
          <w:rFonts w:cstheme="minorHAnsi"/>
          <w:i/>
        </w:rPr>
        <w:t xml:space="preserve">as presented and </w:t>
      </w:r>
      <w:r>
        <w:rPr>
          <w:rFonts w:cstheme="minorHAnsi"/>
          <w:i/>
        </w:rPr>
        <w:t>electronically distributed</w:t>
      </w:r>
      <w:r w:rsidRPr="00761E4E">
        <w:rPr>
          <w:rFonts w:cstheme="minorHAnsi"/>
          <w:i/>
        </w:rPr>
        <w:t xml:space="preserve"> to Board members</w:t>
      </w:r>
      <w:r>
        <w:rPr>
          <w:rFonts w:cstheme="minorHAnsi"/>
          <w:i/>
        </w:rPr>
        <w:t xml:space="preserve"> prior to the meeting</w:t>
      </w:r>
      <w:r w:rsidRPr="00761E4E">
        <w:rPr>
          <w:rFonts w:cstheme="minorHAnsi"/>
          <w:i/>
        </w:rPr>
        <w:t xml:space="preserve">. </w:t>
      </w:r>
      <w:r>
        <w:rPr>
          <w:rFonts w:cstheme="minorHAnsi"/>
          <w:i/>
        </w:rPr>
        <w:t xml:space="preserve">  The Consent Agenda includes:</w:t>
      </w:r>
    </w:p>
    <w:p w14:paraId="2B3FD570" w14:textId="15CE021B" w:rsidR="00990DC9" w:rsidRDefault="00990DC9" w:rsidP="00990DC9">
      <w:pPr>
        <w:pStyle w:val="ListParagraph"/>
        <w:spacing w:after="0" w:line="240" w:lineRule="auto"/>
        <w:ind w:right="1260"/>
        <w:rPr>
          <w:rFonts w:cstheme="minorHAnsi"/>
          <w:i/>
        </w:rPr>
      </w:pPr>
    </w:p>
    <w:p w14:paraId="1B33861A" w14:textId="58404E60" w:rsidR="00990DC9" w:rsidRDefault="00990DC9" w:rsidP="00770AF5">
      <w:pPr>
        <w:pStyle w:val="ListParagraph"/>
        <w:numPr>
          <w:ilvl w:val="0"/>
          <w:numId w:val="4"/>
        </w:numPr>
        <w:spacing w:after="0" w:line="240" w:lineRule="auto"/>
        <w:ind w:right="1260"/>
        <w:rPr>
          <w:rFonts w:cstheme="minorHAnsi"/>
          <w:i/>
        </w:rPr>
      </w:pPr>
      <w:r>
        <w:rPr>
          <w:rFonts w:cstheme="minorHAnsi"/>
          <w:i/>
        </w:rPr>
        <w:t xml:space="preserve">Board Meeting Minutes – </w:t>
      </w:r>
      <w:r w:rsidR="009D4B2F">
        <w:rPr>
          <w:rFonts w:cstheme="minorHAnsi"/>
          <w:i/>
        </w:rPr>
        <w:t>November 30</w:t>
      </w:r>
      <w:r>
        <w:rPr>
          <w:rFonts w:cstheme="minorHAnsi"/>
          <w:i/>
        </w:rPr>
        <w:t>, 2018</w:t>
      </w:r>
    </w:p>
    <w:p w14:paraId="17A726F0" w14:textId="45C79455" w:rsidR="00990DC9" w:rsidRDefault="00990DC9" w:rsidP="00770AF5">
      <w:pPr>
        <w:pStyle w:val="ListParagraph"/>
        <w:numPr>
          <w:ilvl w:val="0"/>
          <w:numId w:val="4"/>
        </w:numPr>
        <w:spacing w:after="0" w:line="240" w:lineRule="auto"/>
        <w:ind w:right="1260"/>
        <w:rPr>
          <w:rFonts w:cstheme="minorHAnsi"/>
          <w:i/>
        </w:rPr>
      </w:pPr>
      <w:r>
        <w:rPr>
          <w:rFonts w:cstheme="minorHAnsi"/>
          <w:i/>
        </w:rPr>
        <w:t xml:space="preserve">One Stop System Operator Reports – </w:t>
      </w:r>
      <w:r w:rsidR="009D4B2F">
        <w:rPr>
          <w:rFonts w:cstheme="minorHAnsi"/>
          <w:i/>
        </w:rPr>
        <w:t>November 16 to December 14</w:t>
      </w:r>
      <w:r>
        <w:rPr>
          <w:rFonts w:cstheme="minorHAnsi"/>
          <w:i/>
        </w:rPr>
        <w:t xml:space="preserve">, 2018 and </w:t>
      </w:r>
      <w:r w:rsidR="009D4B2F">
        <w:rPr>
          <w:rFonts w:cstheme="minorHAnsi"/>
          <w:i/>
        </w:rPr>
        <w:t>December 17, 2018</w:t>
      </w:r>
      <w:r>
        <w:rPr>
          <w:rFonts w:cstheme="minorHAnsi"/>
          <w:i/>
        </w:rPr>
        <w:t xml:space="preserve"> to </w:t>
      </w:r>
      <w:r w:rsidR="009D4B2F">
        <w:rPr>
          <w:rFonts w:cstheme="minorHAnsi"/>
          <w:i/>
        </w:rPr>
        <w:t>January 15, 2019</w:t>
      </w:r>
    </w:p>
    <w:p w14:paraId="21D3AB2B" w14:textId="278BBEA2" w:rsidR="00990DC9" w:rsidRDefault="00990DC9" w:rsidP="00770AF5">
      <w:pPr>
        <w:pStyle w:val="ListParagraph"/>
        <w:numPr>
          <w:ilvl w:val="0"/>
          <w:numId w:val="4"/>
        </w:numPr>
        <w:spacing w:after="0" w:line="240" w:lineRule="auto"/>
        <w:ind w:right="1260"/>
        <w:rPr>
          <w:rFonts w:cstheme="minorHAnsi"/>
          <w:i/>
        </w:rPr>
      </w:pPr>
      <w:r>
        <w:rPr>
          <w:rFonts w:cstheme="minorHAnsi"/>
          <w:i/>
        </w:rPr>
        <w:t xml:space="preserve">Program Committee </w:t>
      </w:r>
      <w:r w:rsidR="00ED0013">
        <w:rPr>
          <w:rFonts w:cstheme="minorHAnsi"/>
          <w:i/>
        </w:rPr>
        <w:t>Notes</w:t>
      </w:r>
      <w:r>
        <w:rPr>
          <w:rFonts w:cstheme="minorHAnsi"/>
          <w:i/>
        </w:rPr>
        <w:t xml:space="preserve"> – </w:t>
      </w:r>
      <w:r w:rsidR="009D4B2F">
        <w:rPr>
          <w:rFonts w:cstheme="minorHAnsi"/>
          <w:i/>
        </w:rPr>
        <w:t>November 9 and December 14, 2018</w:t>
      </w:r>
    </w:p>
    <w:p w14:paraId="419ED6D6" w14:textId="7E2AABC0" w:rsidR="00990DC9" w:rsidRDefault="00990DC9" w:rsidP="00770AF5">
      <w:pPr>
        <w:pStyle w:val="ListParagraph"/>
        <w:numPr>
          <w:ilvl w:val="0"/>
          <w:numId w:val="4"/>
        </w:numPr>
        <w:spacing w:after="0" w:line="240" w:lineRule="auto"/>
        <w:ind w:right="1260"/>
        <w:rPr>
          <w:rFonts w:cstheme="minorHAnsi"/>
          <w:i/>
        </w:rPr>
      </w:pPr>
      <w:r>
        <w:rPr>
          <w:rFonts w:cstheme="minorHAnsi"/>
          <w:i/>
        </w:rPr>
        <w:t xml:space="preserve">Executive/Finance Committee </w:t>
      </w:r>
      <w:r w:rsidR="00ED0013">
        <w:rPr>
          <w:rFonts w:cstheme="minorHAnsi"/>
          <w:i/>
        </w:rPr>
        <w:t>Notes</w:t>
      </w:r>
      <w:r>
        <w:rPr>
          <w:rFonts w:cstheme="minorHAnsi"/>
          <w:i/>
        </w:rPr>
        <w:t xml:space="preserve">– </w:t>
      </w:r>
      <w:r w:rsidR="009D4B2F">
        <w:rPr>
          <w:rFonts w:cstheme="minorHAnsi"/>
          <w:i/>
        </w:rPr>
        <w:t>December 13, 2018 and</w:t>
      </w:r>
      <w:r>
        <w:rPr>
          <w:rFonts w:cstheme="minorHAnsi"/>
          <w:i/>
        </w:rPr>
        <w:t xml:space="preserve"> </w:t>
      </w:r>
      <w:r w:rsidR="009D4B2F">
        <w:rPr>
          <w:rFonts w:cstheme="minorHAnsi"/>
          <w:i/>
        </w:rPr>
        <w:t>January 11, 2019</w:t>
      </w:r>
    </w:p>
    <w:p w14:paraId="54EB2D60" w14:textId="460BD4D8" w:rsidR="00990DC9" w:rsidRDefault="00990DC9" w:rsidP="00770AF5">
      <w:pPr>
        <w:pStyle w:val="ListParagraph"/>
        <w:numPr>
          <w:ilvl w:val="0"/>
          <w:numId w:val="4"/>
        </w:numPr>
        <w:spacing w:after="0" w:line="240" w:lineRule="auto"/>
        <w:ind w:right="1260"/>
        <w:rPr>
          <w:rFonts w:cstheme="minorHAnsi"/>
          <w:i/>
        </w:rPr>
      </w:pPr>
      <w:r>
        <w:rPr>
          <w:rFonts w:cstheme="minorHAnsi"/>
          <w:i/>
        </w:rPr>
        <w:t>Finance Reports</w:t>
      </w:r>
      <w:r w:rsidR="009D4B2F">
        <w:rPr>
          <w:rFonts w:cstheme="minorHAnsi"/>
          <w:i/>
        </w:rPr>
        <w:t xml:space="preserve"> – Accumulated Expenditure Report as of December 3</w:t>
      </w:r>
      <w:r w:rsidR="00ED0013">
        <w:rPr>
          <w:rFonts w:cstheme="minorHAnsi"/>
          <w:i/>
        </w:rPr>
        <w:t>1</w:t>
      </w:r>
      <w:r w:rsidR="009D4B2F">
        <w:rPr>
          <w:rFonts w:cstheme="minorHAnsi"/>
          <w:i/>
        </w:rPr>
        <w:t>, 2018 and Budget vs Actual through 12/31/18</w:t>
      </w:r>
    </w:p>
    <w:p w14:paraId="77A24020" w14:textId="57CFB921" w:rsidR="00990DC9" w:rsidRDefault="00087E23" w:rsidP="00770AF5">
      <w:pPr>
        <w:pStyle w:val="ListParagraph"/>
        <w:numPr>
          <w:ilvl w:val="0"/>
          <w:numId w:val="4"/>
        </w:numPr>
        <w:spacing w:after="0" w:line="240" w:lineRule="auto"/>
        <w:ind w:right="1260"/>
        <w:rPr>
          <w:rFonts w:cstheme="minorHAnsi"/>
          <w:i/>
        </w:rPr>
      </w:pPr>
      <w:r>
        <w:rPr>
          <w:rFonts w:cstheme="minorHAnsi"/>
          <w:i/>
        </w:rPr>
        <w:lastRenderedPageBreak/>
        <w:t>Response Letters to NYSDOL – Procurement Review and Property Management Review</w:t>
      </w:r>
    </w:p>
    <w:p w14:paraId="64E505F5" w14:textId="746B3905" w:rsidR="00990DC9" w:rsidRDefault="00087E23" w:rsidP="00770AF5">
      <w:pPr>
        <w:pStyle w:val="ListParagraph"/>
        <w:numPr>
          <w:ilvl w:val="0"/>
          <w:numId w:val="4"/>
        </w:numPr>
        <w:spacing w:after="0" w:line="240" w:lineRule="auto"/>
        <w:ind w:right="1260"/>
        <w:rPr>
          <w:rFonts w:cstheme="minorHAnsi"/>
          <w:i/>
        </w:rPr>
      </w:pPr>
      <w:r>
        <w:rPr>
          <w:rFonts w:cstheme="minorHAnsi"/>
          <w:i/>
        </w:rPr>
        <w:t>Proposed addition to procurement policy regarding contracts and amendments</w:t>
      </w:r>
    </w:p>
    <w:p w14:paraId="507768F4" w14:textId="714B10F3" w:rsidR="00087E23" w:rsidRPr="00761E4E" w:rsidRDefault="00087E23" w:rsidP="00770AF5">
      <w:pPr>
        <w:pStyle w:val="ListParagraph"/>
        <w:numPr>
          <w:ilvl w:val="0"/>
          <w:numId w:val="4"/>
        </w:numPr>
        <w:spacing w:after="0" w:line="240" w:lineRule="auto"/>
        <w:ind w:right="1260"/>
        <w:rPr>
          <w:rFonts w:cstheme="minorHAnsi"/>
          <w:i/>
        </w:rPr>
      </w:pPr>
      <w:r>
        <w:rPr>
          <w:rFonts w:cstheme="minorHAnsi"/>
          <w:i/>
        </w:rPr>
        <w:t>Retroactive contract approvals</w:t>
      </w:r>
      <w:r w:rsidR="00ED0013">
        <w:rPr>
          <w:rFonts w:cstheme="minorHAnsi"/>
          <w:i/>
        </w:rPr>
        <w:t xml:space="preserve"> as requested by NYSDOL in the Procurement review.</w:t>
      </w:r>
    </w:p>
    <w:p w14:paraId="2E8A17F4" w14:textId="77777777" w:rsidR="00990DC9" w:rsidRPr="00761E4E" w:rsidRDefault="00990DC9" w:rsidP="00990DC9">
      <w:pPr>
        <w:pStyle w:val="ListParagraph"/>
        <w:spacing w:after="0" w:line="240" w:lineRule="auto"/>
        <w:ind w:left="540"/>
        <w:rPr>
          <w:rFonts w:cstheme="minorHAnsi"/>
          <w:i/>
        </w:rPr>
      </w:pPr>
    </w:p>
    <w:p w14:paraId="02C5BF1D" w14:textId="6675B8A1" w:rsidR="00990DC9" w:rsidRPr="00761E4E" w:rsidRDefault="009D4B2F" w:rsidP="00990DC9">
      <w:pPr>
        <w:pStyle w:val="ListParagraph"/>
        <w:tabs>
          <w:tab w:val="left" w:pos="720"/>
        </w:tabs>
        <w:spacing w:after="0" w:line="240" w:lineRule="auto"/>
        <w:ind w:left="540" w:hanging="360"/>
        <w:rPr>
          <w:rFonts w:cstheme="minorHAnsi"/>
        </w:rPr>
      </w:pPr>
      <w:r>
        <w:rPr>
          <w:rFonts w:cstheme="minorHAnsi"/>
        </w:rPr>
        <w:t>Neil Falcone</w:t>
      </w:r>
      <w:r w:rsidR="00990DC9" w:rsidRPr="0050012F">
        <w:rPr>
          <w:rFonts w:cstheme="minorHAnsi"/>
        </w:rPr>
        <w:t xml:space="preserve"> seconded the motion.  </w:t>
      </w:r>
      <w:r w:rsidR="00990DC9">
        <w:rPr>
          <w:rFonts w:cstheme="minorHAnsi"/>
        </w:rPr>
        <w:t xml:space="preserve">There was no discussion.  </w:t>
      </w:r>
      <w:r w:rsidR="00990DC9" w:rsidRPr="0050012F">
        <w:rPr>
          <w:rFonts w:cstheme="minorHAnsi"/>
        </w:rPr>
        <w:t>The motion was carried unanimously</w:t>
      </w:r>
      <w:r w:rsidR="00990DC9">
        <w:rPr>
          <w:rFonts w:cstheme="minorHAnsi"/>
        </w:rPr>
        <w:t>.</w:t>
      </w:r>
    </w:p>
    <w:p w14:paraId="75D6EF05" w14:textId="77777777" w:rsidR="0063268B" w:rsidRDefault="0063268B" w:rsidP="00B15CD0">
      <w:pPr>
        <w:spacing w:after="0" w:line="240" w:lineRule="auto"/>
        <w:ind w:left="180"/>
        <w:rPr>
          <w:rFonts w:cstheme="minorHAnsi"/>
        </w:rPr>
      </w:pPr>
    </w:p>
    <w:p w14:paraId="41828AE1" w14:textId="3051F895" w:rsidR="00E408AD" w:rsidRDefault="00286DCC" w:rsidP="00E408AD">
      <w:pPr>
        <w:pStyle w:val="ListParagraph"/>
        <w:numPr>
          <w:ilvl w:val="0"/>
          <w:numId w:val="1"/>
        </w:numPr>
        <w:spacing w:after="0" w:line="240" w:lineRule="auto"/>
        <w:ind w:left="180" w:hanging="180"/>
        <w:rPr>
          <w:rFonts w:cstheme="minorHAnsi"/>
        </w:rPr>
      </w:pPr>
      <w:r>
        <w:rPr>
          <w:rFonts w:cstheme="minorHAnsi"/>
        </w:rPr>
        <w:t>Environmental Scan – Frank Caliva</w:t>
      </w:r>
    </w:p>
    <w:p w14:paraId="53BA36AF" w14:textId="67604107" w:rsidR="00770AF5" w:rsidRDefault="00770AF5" w:rsidP="00770AF5">
      <w:pPr>
        <w:spacing w:after="0" w:line="240" w:lineRule="auto"/>
        <w:rPr>
          <w:rFonts w:cstheme="minorHAnsi"/>
        </w:rPr>
      </w:pPr>
    </w:p>
    <w:p w14:paraId="72ABA0C0" w14:textId="6F229D91" w:rsidR="00770AF5" w:rsidRDefault="00770AF5" w:rsidP="00770AF5">
      <w:pPr>
        <w:pStyle w:val="ListParagraph"/>
        <w:numPr>
          <w:ilvl w:val="0"/>
          <w:numId w:val="5"/>
        </w:numPr>
        <w:spacing w:after="0" w:line="240" w:lineRule="auto"/>
        <w:rPr>
          <w:rFonts w:cstheme="minorHAnsi"/>
        </w:rPr>
      </w:pPr>
      <w:r>
        <w:rPr>
          <w:rFonts w:cstheme="minorHAnsi"/>
        </w:rPr>
        <w:t>Mike Metzgar – OCC reopened the With Love restaurant</w:t>
      </w:r>
      <w:r w:rsidR="000D2F01">
        <w:rPr>
          <w:rFonts w:cstheme="minorHAnsi"/>
        </w:rPr>
        <w:t xml:space="preserve">, which is focusing on </w:t>
      </w:r>
      <w:r w:rsidRPr="00BA145A">
        <w:rPr>
          <w:rFonts w:cstheme="minorHAnsi"/>
        </w:rPr>
        <w:t>work readiness</w:t>
      </w:r>
      <w:r w:rsidR="00BA145A" w:rsidRPr="00BA145A">
        <w:rPr>
          <w:rFonts w:cstheme="minorHAnsi"/>
        </w:rPr>
        <w:t xml:space="preserve"> and retention skills, </w:t>
      </w:r>
      <w:r w:rsidR="000D2F01" w:rsidRPr="00BA145A">
        <w:rPr>
          <w:rFonts w:cstheme="minorHAnsi"/>
        </w:rPr>
        <w:t xml:space="preserve">as well as keeping its students/employees productive by </w:t>
      </w:r>
      <w:r w:rsidRPr="00BA145A">
        <w:rPr>
          <w:rFonts w:cstheme="minorHAnsi"/>
        </w:rPr>
        <w:t xml:space="preserve">providing workers with </w:t>
      </w:r>
      <w:r w:rsidR="000D2F01">
        <w:rPr>
          <w:rFonts w:cstheme="minorHAnsi"/>
        </w:rPr>
        <w:t xml:space="preserve">healthy meals.  </w:t>
      </w:r>
      <w:r>
        <w:rPr>
          <w:rFonts w:cstheme="minorHAnsi"/>
        </w:rPr>
        <w:t xml:space="preserve"> In addition</w:t>
      </w:r>
      <w:r w:rsidR="000D2F01">
        <w:rPr>
          <w:rFonts w:cstheme="minorHAnsi"/>
        </w:rPr>
        <w:t>,</w:t>
      </w:r>
      <w:r>
        <w:rPr>
          <w:rFonts w:cstheme="minorHAnsi"/>
        </w:rPr>
        <w:t xml:space="preserve"> OCC is working with a major manufacturer in the area </w:t>
      </w:r>
      <w:r w:rsidR="00BA145A">
        <w:rPr>
          <w:rFonts w:cstheme="minorHAnsi"/>
        </w:rPr>
        <w:t xml:space="preserve">as they do an “earn and learn” program which includes </w:t>
      </w:r>
      <w:proofErr w:type="spellStart"/>
      <w:r w:rsidR="00BA145A">
        <w:rPr>
          <w:rFonts w:cstheme="minorHAnsi"/>
        </w:rPr>
        <w:t>pay</w:t>
      </w:r>
      <w:r w:rsidR="000D2F01">
        <w:rPr>
          <w:rFonts w:cstheme="minorHAnsi"/>
        </w:rPr>
        <w:t>ying</w:t>
      </w:r>
      <w:proofErr w:type="spellEnd"/>
      <w:r w:rsidR="000D2F01">
        <w:rPr>
          <w:rFonts w:cstheme="minorHAnsi"/>
        </w:rPr>
        <w:t xml:space="preserve"> them </w:t>
      </w:r>
      <w:r>
        <w:rPr>
          <w:rFonts w:cstheme="minorHAnsi"/>
        </w:rPr>
        <w:t xml:space="preserve">high salaries to train and higher salaries to </w:t>
      </w:r>
      <w:r w:rsidR="00CB5702">
        <w:rPr>
          <w:rFonts w:cstheme="minorHAnsi"/>
        </w:rPr>
        <w:t>start</w:t>
      </w:r>
      <w:r w:rsidR="000D2F01">
        <w:rPr>
          <w:rFonts w:cstheme="minorHAnsi"/>
        </w:rPr>
        <w:t xml:space="preserve"> actual jobs.</w:t>
      </w:r>
    </w:p>
    <w:p w14:paraId="0C7F7A94" w14:textId="4A403859" w:rsidR="00B3286A" w:rsidRDefault="00B3286A" w:rsidP="00770AF5">
      <w:pPr>
        <w:pStyle w:val="ListParagraph"/>
        <w:numPr>
          <w:ilvl w:val="0"/>
          <w:numId w:val="5"/>
        </w:numPr>
        <w:spacing w:after="0" w:line="240" w:lineRule="auto"/>
        <w:rPr>
          <w:rFonts w:cstheme="minorHAnsi"/>
        </w:rPr>
      </w:pPr>
      <w:r>
        <w:rPr>
          <w:rFonts w:cstheme="minorHAnsi"/>
        </w:rPr>
        <w:t>Bill Leiker – SRC and Lockheed</w:t>
      </w:r>
      <w:r w:rsidR="000D2F01">
        <w:rPr>
          <w:rFonts w:cstheme="minorHAnsi"/>
        </w:rPr>
        <w:t xml:space="preserve"> continue to struggle to hire </w:t>
      </w:r>
      <w:r>
        <w:rPr>
          <w:rFonts w:cstheme="minorHAnsi"/>
        </w:rPr>
        <w:t>Engineers</w:t>
      </w:r>
      <w:r w:rsidR="006E0D8F">
        <w:rPr>
          <w:rFonts w:cstheme="minorHAnsi"/>
        </w:rPr>
        <w:t>.  The Talent Task Force and the Regional Council are working to address that need.</w:t>
      </w:r>
    </w:p>
    <w:p w14:paraId="07FB3A6F" w14:textId="422B1B14" w:rsidR="006E0D8F" w:rsidRDefault="006E0D8F" w:rsidP="00770AF5">
      <w:pPr>
        <w:pStyle w:val="ListParagraph"/>
        <w:numPr>
          <w:ilvl w:val="0"/>
          <w:numId w:val="5"/>
        </w:numPr>
        <w:spacing w:after="0" w:line="240" w:lineRule="auto"/>
        <w:rPr>
          <w:rFonts w:cstheme="minorHAnsi"/>
        </w:rPr>
      </w:pPr>
      <w:r>
        <w:rPr>
          <w:rFonts w:cstheme="minorHAnsi"/>
        </w:rPr>
        <w:t xml:space="preserve">Frank Caliva – </w:t>
      </w:r>
      <w:r w:rsidR="004975E1">
        <w:rPr>
          <w:rFonts w:cstheme="minorHAnsi"/>
        </w:rPr>
        <w:t>P</w:t>
      </w:r>
      <w:r>
        <w:rPr>
          <w:rFonts w:cstheme="minorHAnsi"/>
        </w:rPr>
        <w:t>ursuing the conversation around the</w:t>
      </w:r>
      <w:r w:rsidR="00ED0013">
        <w:rPr>
          <w:rFonts w:cstheme="minorHAnsi"/>
        </w:rPr>
        <w:t xml:space="preserve"> anticipated</w:t>
      </w:r>
      <w:r>
        <w:rPr>
          <w:rFonts w:cstheme="minorHAnsi"/>
        </w:rPr>
        <w:t xml:space="preserve"> $175 million </w:t>
      </w:r>
      <w:r w:rsidR="00ED0013">
        <w:rPr>
          <w:rFonts w:cstheme="minorHAnsi"/>
        </w:rPr>
        <w:t xml:space="preserve">of workforce funding </w:t>
      </w:r>
      <w:r>
        <w:rPr>
          <w:rFonts w:cstheme="minorHAnsi"/>
        </w:rPr>
        <w:t xml:space="preserve">from the State. </w:t>
      </w:r>
      <w:r w:rsidR="000D2F01">
        <w:rPr>
          <w:rFonts w:cstheme="minorHAnsi"/>
        </w:rPr>
        <w:t>While w</w:t>
      </w:r>
      <w:r>
        <w:rPr>
          <w:rFonts w:cstheme="minorHAnsi"/>
        </w:rPr>
        <w:t>aiting for an announcement from Albany to lay out the specifics</w:t>
      </w:r>
      <w:r w:rsidR="000D2F01">
        <w:rPr>
          <w:rFonts w:cstheme="minorHAnsi"/>
        </w:rPr>
        <w:t xml:space="preserve">, Frank would like the Board to have strategic and innovative ideas developed so application for the funding will be a relatively easy process.  </w:t>
      </w:r>
      <w:r>
        <w:rPr>
          <w:rFonts w:cstheme="minorHAnsi"/>
        </w:rPr>
        <w:t xml:space="preserve">  If any Director knows of any other strategic presentations that can be done please let Frank, Don or Lenore know.</w:t>
      </w:r>
    </w:p>
    <w:p w14:paraId="31F8912A" w14:textId="4DBB024A" w:rsidR="00A14444" w:rsidRPr="000D2F01" w:rsidRDefault="00A14444" w:rsidP="00770AF5">
      <w:pPr>
        <w:pStyle w:val="ListParagraph"/>
        <w:numPr>
          <w:ilvl w:val="0"/>
          <w:numId w:val="5"/>
        </w:numPr>
        <w:spacing w:after="0" w:line="240" w:lineRule="auto"/>
        <w:rPr>
          <w:rFonts w:cstheme="minorHAnsi"/>
        </w:rPr>
      </w:pPr>
      <w:r>
        <w:rPr>
          <w:rFonts w:cstheme="minorHAnsi"/>
        </w:rPr>
        <w:t>Don Napier – UnitedHealth Care is holding a job fair to hire for multiple positions. These are good entry level customer service staff positions. The company is working with the S</w:t>
      </w:r>
      <w:r w:rsidR="00492796">
        <w:rPr>
          <w:rFonts w:cstheme="minorHAnsi"/>
        </w:rPr>
        <w:t xml:space="preserve">yracuse </w:t>
      </w:r>
      <w:r>
        <w:rPr>
          <w:rFonts w:cstheme="minorHAnsi"/>
        </w:rPr>
        <w:t>C</w:t>
      </w:r>
      <w:r w:rsidR="00492796">
        <w:rPr>
          <w:rFonts w:cstheme="minorHAnsi"/>
        </w:rPr>
        <w:t xml:space="preserve">ity </w:t>
      </w:r>
      <w:r>
        <w:rPr>
          <w:rFonts w:cstheme="minorHAnsi"/>
        </w:rPr>
        <w:t>S</w:t>
      </w:r>
      <w:r w:rsidR="00492796">
        <w:rPr>
          <w:rFonts w:cstheme="minorHAnsi"/>
        </w:rPr>
        <w:t xml:space="preserve">chool </w:t>
      </w:r>
      <w:r w:rsidRPr="000D2F01">
        <w:rPr>
          <w:rFonts w:cstheme="minorHAnsi"/>
        </w:rPr>
        <w:t>D</w:t>
      </w:r>
      <w:r w:rsidR="00492796" w:rsidRPr="000D2F01">
        <w:rPr>
          <w:rFonts w:cstheme="minorHAnsi"/>
        </w:rPr>
        <w:t>istrict</w:t>
      </w:r>
      <w:r w:rsidR="000D2F01" w:rsidRPr="000D2F01">
        <w:rPr>
          <w:rFonts w:cstheme="minorHAnsi"/>
        </w:rPr>
        <w:t>, as well as local colleges, to recruit</w:t>
      </w:r>
      <w:r w:rsidRPr="000D2F01">
        <w:rPr>
          <w:rFonts w:cstheme="minorHAnsi"/>
        </w:rPr>
        <w:t xml:space="preserve"> students</w:t>
      </w:r>
      <w:r w:rsidR="000D2F01" w:rsidRPr="000D2F01">
        <w:rPr>
          <w:rFonts w:cstheme="minorHAnsi"/>
        </w:rPr>
        <w:t xml:space="preserve"> to</w:t>
      </w:r>
      <w:r w:rsidR="000D2F01">
        <w:rPr>
          <w:rFonts w:cstheme="minorHAnsi"/>
        </w:rPr>
        <w:t xml:space="preserve"> fill job openings.</w:t>
      </w:r>
    </w:p>
    <w:p w14:paraId="19FA27C8" w14:textId="7BDFA350" w:rsidR="00A14444" w:rsidRPr="000D2F01" w:rsidRDefault="00E46A19" w:rsidP="00770AF5">
      <w:pPr>
        <w:pStyle w:val="ListParagraph"/>
        <w:numPr>
          <w:ilvl w:val="0"/>
          <w:numId w:val="5"/>
        </w:numPr>
        <w:spacing w:after="0" w:line="240" w:lineRule="auto"/>
        <w:rPr>
          <w:rFonts w:cstheme="minorHAnsi"/>
        </w:rPr>
      </w:pPr>
      <w:r w:rsidRPr="000D2F01">
        <w:rPr>
          <w:rFonts w:cstheme="minorHAnsi"/>
        </w:rPr>
        <w:t>CNY</w:t>
      </w:r>
      <w:r>
        <w:rPr>
          <w:rFonts w:cstheme="minorHAnsi"/>
        </w:rPr>
        <w:t xml:space="preserve"> Works/DOL holds a</w:t>
      </w:r>
      <w:r w:rsidR="00492796">
        <w:rPr>
          <w:rFonts w:cstheme="minorHAnsi"/>
        </w:rPr>
        <w:t xml:space="preserve"> </w:t>
      </w:r>
      <w:r>
        <w:rPr>
          <w:rFonts w:cstheme="minorHAnsi"/>
        </w:rPr>
        <w:t xml:space="preserve">mini job fair the third Thursday of every month. A lot of companies are looking for a few employees. CNY Works </w:t>
      </w:r>
      <w:r w:rsidR="00492796">
        <w:rPr>
          <w:rFonts w:cstheme="minorHAnsi"/>
        </w:rPr>
        <w:t xml:space="preserve">Workforce Innovation Coordinator </w:t>
      </w:r>
      <w:r>
        <w:rPr>
          <w:rFonts w:cstheme="minorHAnsi"/>
        </w:rPr>
        <w:t xml:space="preserve">Marcy Grenier reaches out to companies who cannot come to arrange individual job fairs. </w:t>
      </w:r>
      <w:r w:rsidR="00704F78" w:rsidRPr="000D2F01">
        <w:rPr>
          <w:rFonts w:cstheme="minorHAnsi"/>
        </w:rPr>
        <w:t xml:space="preserve">Major </w:t>
      </w:r>
      <w:r w:rsidRPr="000D2F01">
        <w:rPr>
          <w:rFonts w:cstheme="minorHAnsi"/>
        </w:rPr>
        <w:t xml:space="preserve">companies can’t find employees, </w:t>
      </w:r>
      <w:r w:rsidR="000D2F01" w:rsidRPr="000D2F01">
        <w:rPr>
          <w:rFonts w:cstheme="minorHAnsi"/>
        </w:rPr>
        <w:t xml:space="preserve">and </w:t>
      </w:r>
      <w:r w:rsidRPr="000D2F01">
        <w:rPr>
          <w:rFonts w:cstheme="minorHAnsi"/>
        </w:rPr>
        <w:t>it has become the new normal.</w:t>
      </w:r>
    </w:p>
    <w:p w14:paraId="082758F5" w14:textId="7B1AB1F1" w:rsidR="00E46A19" w:rsidRDefault="003E361C" w:rsidP="00770AF5">
      <w:pPr>
        <w:pStyle w:val="ListParagraph"/>
        <w:numPr>
          <w:ilvl w:val="0"/>
          <w:numId w:val="5"/>
        </w:numPr>
        <w:spacing w:after="0" w:line="240" w:lineRule="auto"/>
        <w:rPr>
          <w:rFonts w:cstheme="minorHAnsi"/>
        </w:rPr>
      </w:pPr>
      <w:r>
        <w:rPr>
          <w:rFonts w:cstheme="minorHAnsi"/>
        </w:rPr>
        <w:t xml:space="preserve">Tim Kennedy at Advance Media is </w:t>
      </w:r>
      <w:r w:rsidR="00492796">
        <w:rPr>
          <w:rFonts w:cstheme="minorHAnsi"/>
        </w:rPr>
        <w:t>exploring an</w:t>
      </w:r>
      <w:r>
        <w:rPr>
          <w:rFonts w:cstheme="minorHAnsi"/>
        </w:rPr>
        <w:t xml:space="preserve"> idea for a</w:t>
      </w:r>
      <w:r w:rsidR="00492796">
        <w:rPr>
          <w:rFonts w:cstheme="minorHAnsi"/>
        </w:rPr>
        <w:t xml:space="preserve"> new web</w:t>
      </w:r>
      <w:r>
        <w:rPr>
          <w:rFonts w:cstheme="minorHAnsi"/>
        </w:rPr>
        <w:t xml:space="preserve">site that would be an offshoot of </w:t>
      </w:r>
      <w:r w:rsidR="008667EC" w:rsidRPr="00492796">
        <w:rPr>
          <w:rFonts w:cstheme="minorHAnsi"/>
          <w:u w:val="single"/>
        </w:rPr>
        <w:t>Syracuse.com</w:t>
      </w:r>
      <w:r w:rsidR="008667EC">
        <w:rPr>
          <w:rFonts w:cstheme="minorHAnsi"/>
        </w:rPr>
        <w:t xml:space="preserve"> and</w:t>
      </w:r>
      <w:r>
        <w:rPr>
          <w:rFonts w:cstheme="minorHAnsi"/>
        </w:rPr>
        <w:t xml:space="preserve"> promote the area </w:t>
      </w:r>
      <w:r w:rsidR="00492796">
        <w:rPr>
          <w:rFonts w:cstheme="minorHAnsi"/>
        </w:rPr>
        <w:t>while</w:t>
      </w:r>
      <w:r>
        <w:rPr>
          <w:rFonts w:cstheme="minorHAnsi"/>
        </w:rPr>
        <w:t xml:space="preserve"> focusing on jobs. It would </w:t>
      </w:r>
      <w:r w:rsidR="00492796">
        <w:rPr>
          <w:rFonts w:cstheme="minorHAnsi"/>
        </w:rPr>
        <w:t>highlight</w:t>
      </w:r>
      <w:r>
        <w:rPr>
          <w:rFonts w:cstheme="minorHAnsi"/>
        </w:rPr>
        <w:t xml:space="preserve"> area employers</w:t>
      </w:r>
      <w:r w:rsidR="00E054A8">
        <w:rPr>
          <w:rFonts w:cstheme="minorHAnsi"/>
        </w:rPr>
        <w:t xml:space="preserve"> and</w:t>
      </w:r>
      <w:r w:rsidR="00492796">
        <w:rPr>
          <w:rFonts w:cstheme="minorHAnsi"/>
        </w:rPr>
        <w:t xml:space="preserve"> job </w:t>
      </w:r>
      <w:proofErr w:type="gramStart"/>
      <w:r w:rsidR="00492796">
        <w:rPr>
          <w:rFonts w:cstheme="minorHAnsi"/>
        </w:rPr>
        <w:t>opportunities, and</w:t>
      </w:r>
      <w:proofErr w:type="gramEnd"/>
      <w:r w:rsidR="00492796">
        <w:rPr>
          <w:rFonts w:cstheme="minorHAnsi"/>
        </w:rPr>
        <w:t xml:space="preserve"> depict</w:t>
      </w:r>
      <w:r>
        <w:rPr>
          <w:rFonts w:cstheme="minorHAnsi"/>
        </w:rPr>
        <w:t xml:space="preserve"> the area as a </w:t>
      </w:r>
      <w:r w:rsidR="00492796">
        <w:rPr>
          <w:rFonts w:cstheme="minorHAnsi"/>
        </w:rPr>
        <w:t xml:space="preserve">desirable </w:t>
      </w:r>
      <w:r>
        <w:rPr>
          <w:rFonts w:cstheme="minorHAnsi"/>
        </w:rPr>
        <w:t>place to live.</w:t>
      </w:r>
    </w:p>
    <w:p w14:paraId="3187CAAE" w14:textId="7F421F53" w:rsidR="008667EC" w:rsidRDefault="008667EC" w:rsidP="00770AF5">
      <w:pPr>
        <w:pStyle w:val="ListParagraph"/>
        <w:numPr>
          <w:ilvl w:val="0"/>
          <w:numId w:val="5"/>
        </w:numPr>
        <w:spacing w:after="0" w:line="240" w:lineRule="auto"/>
        <w:rPr>
          <w:rFonts w:cstheme="minorHAnsi"/>
        </w:rPr>
      </w:pPr>
      <w:r>
        <w:rPr>
          <w:rFonts w:cstheme="minorHAnsi"/>
        </w:rPr>
        <w:t>Randy Wolken shared that he is constantly hearing employers asking him who is going to solve the employee shortage problem.  Randy indicated that the response to those businesses is that they are responsible for developing their own solutions, either individually or through working with other like-minded enterprises.  There is no one organization that can solve the problems individual employers are experiencing</w:t>
      </w:r>
      <w:r w:rsidR="00E054A8">
        <w:rPr>
          <w:rFonts w:cstheme="minorHAnsi"/>
        </w:rPr>
        <w:t>.</w:t>
      </w:r>
    </w:p>
    <w:p w14:paraId="1E4281A3" w14:textId="4197C097" w:rsidR="00063C58" w:rsidRPr="008667EC" w:rsidRDefault="00063C58" w:rsidP="00634B44">
      <w:pPr>
        <w:pStyle w:val="ListParagraph"/>
        <w:numPr>
          <w:ilvl w:val="0"/>
          <w:numId w:val="5"/>
        </w:numPr>
        <w:spacing w:after="0" w:line="240" w:lineRule="auto"/>
        <w:rPr>
          <w:rFonts w:cstheme="minorHAnsi"/>
        </w:rPr>
      </w:pPr>
      <w:r w:rsidRPr="008667EC">
        <w:rPr>
          <w:rFonts w:cstheme="minorHAnsi"/>
        </w:rPr>
        <w:t>The Executive Committee, Frank Caliva, Don Napier, and Lenore Sealy have been working on a set of objectives for the organization to focus on for the next 12 months. The goal is</w:t>
      </w:r>
      <w:r w:rsidR="00492796" w:rsidRPr="008667EC">
        <w:rPr>
          <w:rFonts w:cstheme="minorHAnsi"/>
        </w:rPr>
        <w:t xml:space="preserve"> to</w:t>
      </w:r>
      <w:r w:rsidRPr="008667EC">
        <w:rPr>
          <w:rFonts w:cstheme="minorHAnsi"/>
        </w:rPr>
        <w:t xml:space="preserve"> </w:t>
      </w:r>
      <w:r w:rsidR="00492796" w:rsidRPr="008667EC">
        <w:rPr>
          <w:rFonts w:cstheme="minorHAnsi"/>
        </w:rPr>
        <w:t>create</w:t>
      </w:r>
      <w:r w:rsidRPr="008667EC">
        <w:rPr>
          <w:rFonts w:cstheme="minorHAnsi"/>
        </w:rPr>
        <w:t xml:space="preserve"> </w:t>
      </w:r>
      <w:r w:rsidR="009F4C82" w:rsidRPr="008667EC">
        <w:rPr>
          <w:rFonts w:cstheme="minorHAnsi"/>
        </w:rPr>
        <w:t xml:space="preserve">a </w:t>
      </w:r>
      <w:r w:rsidR="00BA145A" w:rsidRPr="008667EC">
        <w:rPr>
          <w:rFonts w:cstheme="minorHAnsi"/>
        </w:rPr>
        <w:t>few guiding</w:t>
      </w:r>
      <w:r w:rsidRPr="008667EC">
        <w:rPr>
          <w:rFonts w:cstheme="minorHAnsi"/>
        </w:rPr>
        <w:t xml:space="preserve"> objectives with specific metrics</w:t>
      </w:r>
      <w:r w:rsidR="00492796" w:rsidRPr="008667EC">
        <w:rPr>
          <w:rFonts w:cstheme="minorHAnsi"/>
        </w:rPr>
        <w:t xml:space="preserve"> associated with each to gauge progress.  The initial g</w:t>
      </w:r>
      <w:r w:rsidRPr="008667EC">
        <w:rPr>
          <w:rFonts w:cstheme="minorHAnsi"/>
        </w:rPr>
        <w:t>oal is to present this proposed dashboard at the next Board meeting to gauge where we are as an organization and where we are going.</w:t>
      </w:r>
      <w:r w:rsidR="008667EC">
        <w:rPr>
          <w:rFonts w:cstheme="minorHAnsi"/>
        </w:rPr>
        <w:t xml:space="preserve">  </w:t>
      </w:r>
      <w:r w:rsidRPr="008667EC">
        <w:rPr>
          <w:rFonts w:cstheme="minorHAnsi"/>
        </w:rPr>
        <w:t>This dashboard includes four (4) area</w:t>
      </w:r>
      <w:r w:rsidR="00E054A8">
        <w:rPr>
          <w:rFonts w:cstheme="minorHAnsi"/>
        </w:rPr>
        <w:t>s</w:t>
      </w:r>
      <w:r w:rsidRPr="008667EC">
        <w:rPr>
          <w:rFonts w:cstheme="minorHAnsi"/>
        </w:rPr>
        <w:t xml:space="preserve"> – </w:t>
      </w:r>
    </w:p>
    <w:p w14:paraId="7102FA9F" w14:textId="484F12BF" w:rsidR="00063C58" w:rsidRDefault="00063C58" w:rsidP="00063C58">
      <w:pPr>
        <w:pStyle w:val="ListParagraph"/>
        <w:numPr>
          <w:ilvl w:val="1"/>
          <w:numId w:val="5"/>
        </w:numPr>
        <w:spacing w:after="0" w:line="240" w:lineRule="auto"/>
        <w:rPr>
          <w:rFonts w:cstheme="minorHAnsi"/>
        </w:rPr>
      </w:pPr>
      <w:r>
        <w:rPr>
          <w:rFonts w:cstheme="minorHAnsi"/>
        </w:rPr>
        <w:t xml:space="preserve">Financial </w:t>
      </w:r>
      <w:r w:rsidR="008667EC">
        <w:rPr>
          <w:rFonts w:cstheme="minorHAnsi"/>
        </w:rPr>
        <w:t>Transparency</w:t>
      </w:r>
      <w:r>
        <w:rPr>
          <w:rFonts w:cstheme="minorHAnsi"/>
        </w:rPr>
        <w:t xml:space="preserve"> – what does the spending need to be each year; what happens if we don’t</w:t>
      </w:r>
      <w:r w:rsidR="00E054A8">
        <w:rPr>
          <w:rFonts w:cstheme="minorHAnsi"/>
        </w:rPr>
        <w:t xml:space="preserve"> meet that figure</w:t>
      </w:r>
      <w:r w:rsidR="009F4C82">
        <w:rPr>
          <w:rFonts w:cstheme="minorHAnsi"/>
        </w:rPr>
        <w:t>; how do we indicate the positive impact of the sp</w:t>
      </w:r>
      <w:r w:rsidR="00E054A8">
        <w:rPr>
          <w:rFonts w:cstheme="minorHAnsi"/>
        </w:rPr>
        <w:t>ending on workforce development?</w:t>
      </w:r>
    </w:p>
    <w:p w14:paraId="4F6403B3" w14:textId="561D1389" w:rsidR="00063C58" w:rsidRDefault="009F4C82" w:rsidP="00063C58">
      <w:pPr>
        <w:pStyle w:val="ListParagraph"/>
        <w:numPr>
          <w:ilvl w:val="1"/>
          <w:numId w:val="5"/>
        </w:numPr>
        <w:spacing w:after="0" w:line="240" w:lineRule="auto"/>
        <w:rPr>
          <w:rFonts w:cstheme="minorHAnsi"/>
        </w:rPr>
      </w:pPr>
      <w:r>
        <w:rPr>
          <w:rFonts w:cstheme="minorHAnsi"/>
        </w:rPr>
        <w:t xml:space="preserve">Linkages to the CEOs – </w:t>
      </w:r>
      <w:r w:rsidR="008667EC">
        <w:rPr>
          <w:rFonts w:cstheme="minorHAnsi"/>
        </w:rPr>
        <w:t>f</w:t>
      </w:r>
      <w:r>
        <w:rPr>
          <w:rFonts w:cstheme="minorHAnsi"/>
        </w:rPr>
        <w:t xml:space="preserve">orging better linkages with </w:t>
      </w:r>
      <w:r w:rsidR="00063C58">
        <w:rPr>
          <w:rFonts w:cstheme="minorHAnsi"/>
        </w:rPr>
        <w:t>the CEOs and senior staff</w:t>
      </w:r>
      <w:r w:rsidR="008667EC">
        <w:rPr>
          <w:rFonts w:cstheme="minorHAnsi"/>
        </w:rPr>
        <w:t xml:space="preserve">, as well as aligning with </w:t>
      </w:r>
      <w:r>
        <w:rPr>
          <w:rFonts w:cstheme="minorHAnsi"/>
        </w:rPr>
        <w:t>workforce initiatives and goals of the City and County</w:t>
      </w:r>
    </w:p>
    <w:p w14:paraId="209BFA1B" w14:textId="0B8F5653" w:rsidR="00063C58" w:rsidRDefault="00063C58" w:rsidP="00063C58">
      <w:pPr>
        <w:pStyle w:val="ListParagraph"/>
        <w:numPr>
          <w:ilvl w:val="1"/>
          <w:numId w:val="5"/>
        </w:numPr>
        <w:spacing w:after="0" w:line="240" w:lineRule="auto"/>
        <w:rPr>
          <w:rFonts w:cstheme="minorHAnsi"/>
        </w:rPr>
      </w:pPr>
      <w:r>
        <w:rPr>
          <w:rFonts w:cstheme="minorHAnsi"/>
        </w:rPr>
        <w:t xml:space="preserve">Organizational </w:t>
      </w:r>
      <w:r w:rsidR="008667EC">
        <w:rPr>
          <w:rFonts w:cstheme="minorHAnsi"/>
        </w:rPr>
        <w:t>D</w:t>
      </w:r>
      <w:r>
        <w:rPr>
          <w:rFonts w:cstheme="minorHAnsi"/>
        </w:rPr>
        <w:t>evelopment – visibility of the work that gets done at CNY Works,</w:t>
      </w:r>
      <w:r w:rsidR="008667EC">
        <w:rPr>
          <w:rFonts w:cstheme="minorHAnsi"/>
        </w:rPr>
        <w:t xml:space="preserve"> to highlight the </w:t>
      </w:r>
      <w:r>
        <w:rPr>
          <w:rFonts w:cstheme="minorHAnsi"/>
        </w:rPr>
        <w:t xml:space="preserve">tremendous amount of work </w:t>
      </w:r>
      <w:r w:rsidR="008667EC">
        <w:rPr>
          <w:rFonts w:cstheme="minorHAnsi"/>
        </w:rPr>
        <w:t xml:space="preserve">that </w:t>
      </w:r>
      <w:r>
        <w:rPr>
          <w:rFonts w:cstheme="minorHAnsi"/>
        </w:rPr>
        <w:t>goes unrecognized</w:t>
      </w:r>
    </w:p>
    <w:p w14:paraId="6097D024" w14:textId="3A811943" w:rsidR="00063C58" w:rsidRDefault="00063C58" w:rsidP="00063C58">
      <w:pPr>
        <w:pStyle w:val="ListParagraph"/>
        <w:numPr>
          <w:ilvl w:val="1"/>
          <w:numId w:val="5"/>
        </w:numPr>
        <w:spacing w:after="0" w:line="240" w:lineRule="auto"/>
        <w:rPr>
          <w:rFonts w:cstheme="minorHAnsi"/>
        </w:rPr>
      </w:pPr>
      <w:r>
        <w:rPr>
          <w:rFonts w:cstheme="minorHAnsi"/>
        </w:rPr>
        <w:lastRenderedPageBreak/>
        <w:t xml:space="preserve">Process </w:t>
      </w:r>
      <w:r w:rsidR="008667EC">
        <w:rPr>
          <w:rFonts w:cstheme="minorHAnsi"/>
        </w:rPr>
        <w:t>Clarity</w:t>
      </w:r>
      <w:r>
        <w:rPr>
          <w:rFonts w:cstheme="minorHAnsi"/>
        </w:rPr>
        <w:t>– desire for there to be better clarity around where the work of the board starts and ends. What does the work of management/staff do towards the strategic efforts, what’s the work o</w:t>
      </w:r>
      <w:r w:rsidR="00E054A8">
        <w:rPr>
          <w:rFonts w:cstheme="minorHAnsi"/>
        </w:rPr>
        <w:t>f</w:t>
      </w:r>
      <w:r>
        <w:rPr>
          <w:rFonts w:cstheme="minorHAnsi"/>
        </w:rPr>
        <w:t xml:space="preserve"> the One Stop System Operator?  Where does the talent development of customers fall? Is that a management task? Under the organizational development and small p partnerships is where this should fall. </w:t>
      </w:r>
    </w:p>
    <w:p w14:paraId="7BC83AF8" w14:textId="60FC7300" w:rsidR="0098016F" w:rsidRPr="0098016F" w:rsidRDefault="0098016F" w:rsidP="008667EC">
      <w:pPr>
        <w:pStyle w:val="ListParagraph"/>
        <w:spacing w:after="0" w:line="240" w:lineRule="auto"/>
        <w:rPr>
          <w:rFonts w:cstheme="minorHAnsi"/>
        </w:rPr>
      </w:pPr>
    </w:p>
    <w:p w14:paraId="4816AFAE" w14:textId="4005815D" w:rsidR="00E408AD" w:rsidRDefault="00E408AD" w:rsidP="00E408AD">
      <w:pPr>
        <w:pStyle w:val="ListParagraph"/>
        <w:spacing w:after="0" w:line="240" w:lineRule="auto"/>
        <w:ind w:hanging="720"/>
        <w:rPr>
          <w:rFonts w:cstheme="minorHAnsi"/>
        </w:rPr>
      </w:pPr>
    </w:p>
    <w:p w14:paraId="50394556" w14:textId="3DF12B47" w:rsidR="0003520F" w:rsidRPr="00C33FF2" w:rsidRDefault="00477148"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 xml:space="preserve">Presentation – </w:t>
      </w:r>
      <w:r w:rsidR="0040206E">
        <w:rPr>
          <w:rFonts w:ascii="Calibri" w:eastAsia="Calibri" w:hAnsi="Calibri" w:cs="Times New Roman"/>
        </w:rPr>
        <w:t>Center for Community Alternatives (CCA)</w:t>
      </w:r>
    </w:p>
    <w:p w14:paraId="0C0BFB74" w14:textId="604F0523" w:rsidR="006B7B8E" w:rsidRDefault="006B7B8E" w:rsidP="006B7B8E">
      <w:pPr>
        <w:pStyle w:val="ListParagraph"/>
        <w:spacing w:after="0" w:line="240" w:lineRule="auto"/>
        <w:ind w:left="180"/>
        <w:rPr>
          <w:rFonts w:ascii="Calibri" w:eastAsia="Calibri" w:hAnsi="Calibri" w:cs="Times New Roman"/>
        </w:rPr>
      </w:pPr>
    </w:p>
    <w:p w14:paraId="5285014E" w14:textId="73CC7B3B" w:rsidR="008675D6" w:rsidRDefault="0040206E" w:rsidP="006B7B8E">
      <w:pPr>
        <w:pStyle w:val="ListParagraph"/>
        <w:spacing w:after="0" w:line="240" w:lineRule="auto"/>
        <w:ind w:left="180"/>
        <w:rPr>
          <w:rFonts w:ascii="Calibri" w:eastAsia="Calibri" w:hAnsi="Calibri" w:cs="Times New Roman"/>
        </w:rPr>
      </w:pPr>
      <w:r>
        <w:rPr>
          <w:rFonts w:ascii="Calibri" w:eastAsia="Calibri" w:hAnsi="Calibri" w:cs="Times New Roman"/>
        </w:rPr>
        <w:t>Mike Pasquale</w:t>
      </w:r>
      <w:r w:rsidR="00D70775">
        <w:rPr>
          <w:rFonts w:ascii="Calibri" w:eastAsia="Calibri" w:hAnsi="Calibri" w:cs="Times New Roman"/>
        </w:rPr>
        <w:t xml:space="preserve">, </w:t>
      </w:r>
      <w:r>
        <w:rPr>
          <w:rFonts w:ascii="Calibri" w:eastAsia="Calibri" w:hAnsi="Calibri" w:cs="Times New Roman"/>
        </w:rPr>
        <w:t>Director, Program Quality Improvement/Director, Reintegration Services</w:t>
      </w:r>
      <w:r w:rsidR="00D70775">
        <w:rPr>
          <w:rFonts w:ascii="Calibri" w:eastAsia="Calibri" w:hAnsi="Calibri" w:cs="Times New Roman"/>
        </w:rPr>
        <w:t xml:space="preserve">, </w:t>
      </w:r>
      <w:r>
        <w:rPr>
          <w:rFonts w:ascii="Calibri" w:eastAsia="Calibri" w:hAnsi="Calibri" w:cs="Times New Roman"/>
        </w:rPr>
        <w:t xml:space="preserve">Center for Community Alternatives, introduced his staff and </w:t>
      </w:r>
      <w:r w:rsidR="007F7BB2">
        <w:rPr>
          <w:rFonts w:ascii="Calibri" w:eastAsia="Calibri" w:hAnsi="Calibri" w:cs="Times New Roman"/>
        </w:rPr>
        <w:t>provided</w:t>
      </w:r>
      <w:r w:rsidR="00D70775">
        <w:rPr>
          <w:rFonts w:ascii="Calibri" w:eastAsia="Calibri" w:hAnsi="Calibri" w:cs="Times New Roman"/>
        </w:rPr>
        <w:t xml:space="preserve"> a presentation to the Board on the </w:t>
      </w:r>
      <w:r>
        <w:rPr>
          <w:rFonts w:ascii="Calibri" w:eastAsia="Calibri" w:hAnsi="Calibri" w:cs="Times New Roman"/>
        </w:rPr>
        <w:t>Center for Community Alternatives program. Staff introduced included Carolina Cordero Dyer, Deputy Director and CF, Ron Boxx, Associate Director, Reintegration Services, and Phyllis Riles, Project Director, Freedom Commons.</w:t>
      </w:r>
    </w:p>
    <w:p w14:paraId="050C54C2" w14:textId="005CB5DF" w:rsidR="00D70775" w:rsidRDefault="00D70775" w:rsidP="006B7B8E">
      <w:pPr>
        <w:pStyle w:val="ListParagraph"/>
        <w:spacing w:after="0" w:line="240" w:lineRule="auto"/>
        <w:ind w:left="180"/>
        <w:rPr>
          <w:rFonts w:ascii="Calibri" w:eastAsia="Calibri" w:hAnsi="Calibri" w:cs="Times New Roman"/>
        </w:rPr>
      </w:pPr>
    </w:p>
    <w:p w14:paraId="7FB9D4B2" w14:textId="4E074652" w:rsidR="007F7BB2" w:rsidRDefault="007F7BB2" w:rsidP="006B7B8E">
      <w:pPr>
        <w:pStyle w:val="ListParagraph"/>
        <w:spacing w:after="0" w:line="240" w:lineRule="auto"/>
        <w:ind w:left="180"/>
        <w:rPr>
          <w:rFonts w:ascii="Calibri" w:eastAsia="Calibri" w:hAnsi="Calibri" w:cs="Times New Roman"/>
        </w:rPr>
      </w:pPr>
      <w:r>
        <w:rPr>
          <w:rFonts w:ascii="Calibri" w:eastAsia="Calibri" w:hAnsi="Calibri" w:cs="Times New Roman"/>
        </w:rPr>
        <w:t>The slide show presented was distributed to all Board members in paper form and will be kept with the record of this meeting. Mike shared the mission of CCA – a leader in the field of reentry community-based alternatives to incarceration</w:t>
      </w:r>
      <w:r w:rsidR="00E054A8">
        <w:rPr>
          <w:rFonts w:ascii="Calibri" w:eastAsia="Calibri" w:hAnsi="Calibri" w:cs="Times New Roman"/>
        </w:rPr>
        <w:t>:</w:t>
      </w:r>
      <w:r>
        <w:rPr>
          <w:rFonts w:ascii="Calibri" w:eastAsia="Calibri" w:hAnsi="Calibri" w:cs="Times New Roman"/>
        </w:rPr>
        <w:t xml:space="preserve"> </w:t>
      </w:r>
      <w:r w:rsidR="009E1346">
        <w:rPr>
          <w:rFonts w:ascii="Calibri" w:eastAsia="Calibri" w:hAnsi="Calibri" w:cs="Times New Roman"/>
        </w:rPr>
        <w:t>To promote reintegrative justice and a reduced reliance on incarceration through advocacy services and public policy development in pursuit of civil and human rights. In addition</w:t>
      </w:r>
      <w:r w:rsidR="00E054A8">
        <w:rPr>
          <w:rFonts w:ascii="Calibri" w:eastAsia="Calibri" w:hAnsi="Calibri" w:cs="Times New Roman"/>
        </w:rPr>
        <w:t>,</w:t>
      </w:r>
      <w:r w:rsidR="009E1346">
        <w:rPr>
          <w:rFonts w:ascii="Calibri" w:eastAsia="Calibri" w:hAnsi="Calibri" w:cs="Times New Roman"/>
        </w:rPr>
        <w:t xml:space="preserve"> partnerships with CCA were highlighted to include OCC With Love, Onondaga County Department of Corrections, DARCO helping with work readiness classes, Parole and the re-entry task force, and CNY Works.</w:t>
      </w:r>
    </w:p>
    <w:p w14:paraId="55EB6D40" w14:textId="111C25BB" w:rsidR="009E1346" w:rsidRDefault="009E1346" w:rsidP="006B7B8E">
      <w:pPr>
        <w:pStyle w:val="ListParagraph"/>
        <w:spacing w:after="0" w:line="240" w:lineRule="auto"/>
        <w:ind w:left="180"/>
        <w:rPr>
          <w:rFonts w:ascii="Calibri" w:eastAsia="Calibri" w:hAnsi="Calibri" w:cs="Times New Roman"/>
        </w:rPr>
      </w:pPr>
    </w:p>
    <w:p w14:paraId="7FE03C8A" w14:textId="5EA1F180" w:rsidR="009E1346" w:rsidRDefault="009E1346" w:rsidP="006B7B8E">
      <w:pPr>
        <w:pStyle w:val="ListParagraph"/>
        <w:spacing w:after="0" w:line="240" w:lineRule="auto"/>
        <w:ind w:left="180"/>
        <w:rPr>
          <w:rFonts w:ascii="Calibri" w:eastAsia="Calibri" w:hAnsi="Calibri" w:cs="Times New Roman"/>
        </w:rPr>
      </w:pPr>
      <w:r>
        <w:rPr>
          <w:rFonts w:ascii="Calibri" w:eastAsia="Calibri" w:hAnsi="Calibri" w:cs="Times New Roman"/>
        </w:rPr>
        <w:t>Rich Worden, Workforce Advisor – CCA with CNY Works, was introduced. Rich is working with CCA on a special reentry project through the USDOL called Second Chance Initiative (SCI).  Rich recognized local area employers who are embracing</w:t>
      </w:r>
      <w:r w:rsidR="00E054A8">
        <w:rPr>
          <w:rFonts w:ascii="Calibri" w:eastAsia="Calibri" w:hAnsi="Calibri" w:cs="Times New Roman"/>
        </w:rPr>
        <w:t xml:space="preserve"> the</w:t>
      </w:r>
      <w:r>
        <w:rPr>
          <w:rFonts w:ascii="Calibri" w:eastAsia="Calibri" w:hAnsi="Calibri" w:cs="Times New Roman"/>
        </w:rPr>
        <w:t xml:space="preserve"> SCI project.  They include UPS, Berry Plastics/Global, Lowe</w:t>
      </w:r>
      <w:r w:rsidR="00E054A8">
        <w:rPr>
          <w:rFonts w:ascii="Calibri" w:eastAsia="Calibri" w:hAnsi="Calibri" w:cs="Times New Roman"/>
        </w:rPr>
        <w:t>’</w:t>
      </w:r>
      <w:r>
        <w:rPr>
          <w:rFonts w:ascii="Calibri" w:eastAsia="Calibri" w:hAnsi="Calibri" w:cs="Times New Roman"/>
        </w:rPr>
        <w:t>s, and Fed Ex.</w:t>
      </w:r>
    </w:p>
    <w:p w14:paraId="37476D0E" w14:textId="1E9996B2" w:rsidR="00307DA1" w:rsidRDefault="00307DA1" w:rsidP="006B7B8E">
      <w:pPr>
        <w:pStyle w:val="ListParagraph"/>
        <w:spacing w:after="0" w:line="240" w:lineRule="auto"/>
        <w:ind w:left="180"/>
        <w:rPr>
          <w:rFonts w:ascii="Calibri" w:eastAsia="Calibri" w:hAnsi="Calibri" w:cs="Times New Roman"/>
        </w:rPr>
      </w:pPr>
    </w:p>
    <w:p w14:paraId="7D04F722" w14:textId="2F993C5A" w:rsidR="00307DA1" w:rsidRDefault="00307DA1" w:rsidP="006B7B8E">
      <w:pPr>
        <w:pStyle w:val="ListParagraph"/>
        <w:spacing w:after="0" w:line="240" w:lineRule="auto"/>
        <w:ind w:left="180"/>
        <w:rPr>
          <w:rFonts w:ascii="Calibri" w:eastAsia="Calibri" w:hAnsi="Calibri" w:cs="Times New Roman"/>
        </w:rPr>
      </w:pPr>
      <w:r>
        <w:rPr>
          <w:rFonts w:ascii="Calibri" w:eastAsia="Calibri" w:hAnsi="Calibri" w:cs="Times New Roman"/>
        </w:rPr>
        <w:t xml:space="preserve">Frank Caliva invited discussion about what strategic issues this Board could take up to be supportive of the work CCA is doing.  Mike Pasquale noted the most important </w:t>
      </w:r>
      <w:r w:rsidR="008667EC">
        <w:rPr>
          <w:rFonts w:ascii="Calibri" w:eastAsia="Calibri" w:hAnsi="Calibri" w:cs="Times New Roman"/>
        </w:rPr>
        <w:t>strategy</w:t>
      </w:r>
      <w:r w:rsidR="008C2A03">
        <w:rPr>
          <w:rFonts w:ascii="Calibri" w:eastAsia="Calibri" w:hAnsi="Calibri" w:cs="Times New Roman"/>
        </w:rPr>
        <w:t xml:space="preserve"> that could be </w:t>
      </w:r>
      <w:r w:rsidR="008667EC">
        <w:rPr>
          <w:rFonts w:ascii="Calibri" w:eastAsia="Calibri" w:hAnsi="Calibri" w:cs="Times New Roman"/>
        </w:rPr>
        <w:t>implemented</w:t>
      </w:r>
      <w:r w:rsidR="008C2A03">
        <w:rPr>
          <w:rFonts w:ascii="Calibri" w:eastAsia="Calibri" w:hAnsi="Calibri" w:cs="Times New Roman"/>
        </w:rPr>
        <w:t xml:space="preserve"> is to get employers in the community to think of individuals with criminal histories as </w:t>
      </w:r>
      <w:r w:rsidR="008667EC">
        <w:rPr>
          <w:rFonts w:ascii="Calibri" w:eastAsia="Calibri" w:hAnsi="Calibri" w:cs="Times New Roman"/>
        </w:rPr>
        <w:t>potential employees, which will then</w:t>
      </w:r>
      <w:r w:rsidR="008C2A03">
        <w:rPr>
          <w:rFonts w:ascii="Calibri" w:eastAsia="Calibri" w:hAnsi="Calibri" w:cs="Times New Roman"/>
        </w:rPr>
        <w:t xml:space="preserve"> bring them more fully into the life of the community and the workforce long term.  This population is considered an untapped resource.  The question was asked</w:t>
      </w:r>
      <w:r w:rsidR="00E054A8">
        <w:rPr>
          <w:rFonts w:ascii="Calibri" w:eastAsia="Calibri" w:hAnsi="Calibri" w:cs="Times New Roman"/>
        </w:rPr>
        <w:t>,</w:t>
      </w:r>
      <w:r w:rsidR="008C2A03">
        <w:rPr>
          <w:rFonts w:ascii="Calibri" w:eastAsia="Calibri" w:hAnsi="Calibri" w:cs="Times New Roman"/>
        </w:rPr>
        <w:t xml:space="preserve"> how do you break</w:t>
      </w:r>
      <w:r w:rsidR="00E054A8">
        <w:rPr>
          <w:rFonts w:ascii="Calibri" w:eastAsia="Calibri" w:hAnsi="Calibri" w:cs="Times New Roman"/>
        </w:rPr>
        <w:t xml:space="preserve"> </w:t>
      </w:r>
      <w:r w:rsidR="008C2A03">
        <w:rPr>
          <w:rFonts w:ascii="Calibri" w:eastAsia="Calibri" w:hAnsi="Calibri" w:cs="Times New Roman"/>
        </w:rPr>
        <w:t>down the perceived barrier to this population getting jobs?  Presentations to employers about the advantages of hiring these individuals.</w:t>
      </w:r>
    </w:p>
    <w:p w14:paraId="4C6BC403" w14:textId="0CA014C7" w:rsidR="003F16CD" w:rsidRDefault="003F16CD" w:rsidP="006B7B8E">
      <w:pPr>
        <w:pStyle w:val="ListParagraph"/>
        <w:spacing w:after="0" w:line="240" w:lineRule="auto"/>
        <w:ind w:left="180"/>
        <w:rPr>
          <w:rFonts w:ascii="Calibri" w:eastAsia="Calibri" w:hAnsi="Calibri" w:cs="Times New Roman"/>
        </w:rPr>
      </w:pPr>
    </w:p>
    <w:p w14:paraId="7449DD2C" w14:textId="4502B6D0" w:rsidR="003F16CD" w:rsidRDefault="003F16CD" w:rsidP="006B7B8E">
      <w:pPr>
        <w:pStyle w:val="ListParagraph"/>
        <w:spacing w:after="0" w:line="240" w:lineRule="auto"/>
        <w:ind w:left="180"/>
        <w:rPr>
          <w:rFonts w:ascii="Calibri" w:eastAsia="Calibri" w:hAnsi="Calibri" w:cs="Times New Roman"/>
        </w:rPr>
      </w:pPr>
      <w:r>
        <w:rPr>
          <w:rFonts w:ascii="Calibri" w:eastAsia="Calibri" w:hAnsi="Calibri" w:cs="Times New Roman"/>
        </w:rPr>
        <w:t>Another barrier discussed was finding services such as counseling and mental health.  Noted again is this population is considered a hidden talent pool which is one of the seven (7) sectors Jason Chiesa is working on.</w:t>
      </w:r>
    </w:p>
    <w:p w14:paraId="47586890" w14:textId="034B9AD8" w:rsidR="00F373BA" w:rsidRDefault="00F373BA" w:rsidP="00EF5BF2">
      <w:pPr>
        <w:spacing w:after="0" w:line="240" w:lineRule="auto"/>
        <w:ind w:left="180"/>
        <w:rPr>
          <w:rFonts w:ascii="Calibri" w:eastAsia="Calibri" w:hAnsi="Calibri" w:cs="Times New Roman"/>
        </w:rPr>
      </w:pPr>
    </w:p>
    <w:p w14:paraId="2755F8F7" w14:textId="1F7C14AA" w:rsidR="005B42D1" w:rsidRPr="009B1025" w:rsidRDefault="005B42D1"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Board Schedule for Program Year 2018</w:t>
      </w:r>
    </w:p>
    <w:p w14:paraId="055C95B2" w14:textId="4EFF84DB" w:rsidR="002D4DEF" w:rsidRDefault="002D4DEF" w:rsidP="005B42D1">
      <w:pPr>
        <w:pStyle w:val="NoSpacing"/>
        <w:ind w:left="540"/>
        <w:rPr>
          <w:rFonts w:cstheme="minorHAnsi"/>
        </w:rPr>
      </w:pPr>
    </w:p>
    <w:p w14:paraId="67593967" w14:textId="2C6B7FC9" w:rsidR="005B42D1" w:rsidRDefault="005B42D1" w:rsidP="00770AF5">
      <w:pPr>
        <w:pStyle w:val="ListParagraph"/>
        <w:numPr>
          <w:ilvl w:val="0"/>
          <w:numId w:val="3"/>
        </w:numPr>
        <w:tabs>
          <w:tab w:val="left" w:pos="900"/>
          <w:tab w:val="left" w:pos="1170"/>
        </w:tabs>
        <w:spacing w:after="0" w:line="240" w:lineRule="auto"/>
        <w:ind w:left="540" w:firstLine="0"/>
        <w:rPr>
          <w:rFonts w:cstheme="minorHAnsi"/>
        </w:rPr>
      </w:pPr>
      <w:r>
        <w:rPr>
          <w:rFonts w:cstheme="minorHAnsi"/>
        </w:rPr>
        <w:t>March 29, 2019 @ 12:00 PM</w:t>
      </w:r>
    </w:p>
    <w:p w14:paraId="3311FA11" w14:textId="19E8E5D1" w:rsidR="005B42D1" w:rsidRDefault="005B42D1" w:rsidP="00770AF5">
      <w:pPr>
        <w:pStyle w:val="ListParagraph"/>
        <w:numPr>
          <w:ilvl w:val="0"/>
          <w:numId w:val="3"/>
        </w:numPr>
        <w:tabs>
          <w:tab w:val="left" w:pos="900"/>
          <w:tab w:val="left" w:pos="1170"/>
        </w:tabs>
        <w:spacing w:after="0" w:line="240" w:lineRule="auto"/>
        <w:ind w:left="540" w:firstLine="0"/>
        <w:rPr>
          <w:rFonts w:cstheme="minorHAnsi"/>
        </w:rPr>
      </w:pPr>
      <w:r>
        <w:rPr>
          <w:rFonts w:cstheme="minorHAnsi"/>
        </w:rPr>
        <w:t>May 31, 2019 @ 12:00 PM</w:t>
      </w:r>
    </w:p>
    <w:p w14:paraId="60F7BF0E" w14:textId="77777777" w:rsidR="00886932" w:rsidRDefault="0058294A" w:rsidP="00886932">
      <w:pPr>
        <w:tabs>
          <w:tab w:val="left" w:pos="0"/>
        </w:tabs>
        <w:spacing w:after="0" w:line="240" w:lineRule="auto"/>
        <w:ind w:hanging="180"/>
        <w:rPr>
          <w:rFonts w:cs="Times New Roman"/>
        </w:rPr>
      </w:pPr>
      <w:r>
        <w:rPr>
          <w:rFonts w:cs="Times New Roman"/>
        </w:rPr>
        <w:t xml:space="preserve"> </w:t>
      </w:r>
      <w:r>
        <w:rPr>
          <w:rFonts w:cs="Times New Roman"/>
        </w:rPr>
        <w:tab/>
        <w:t xml:space="preserve"> </w:t>
      </w:r>
    </w:p>
    <w:p w14:paraId="0289D828" w14:textId="57BCB479" w:rsidR="00897DC8" w:rsidRPr="00886932" w:rsidRDefault="00897DC8" w:rsidP="005B42D1">
      <w:pPr>
        <w:pStyle w:val="ListParagraph"/>
        <w:numPr>
          <w:ilvl w:val="0"/>
          <w:numId w:val="1"/>
        </w:numPr>
        <w:tabs>
          <w:tab w:val="left" w:pos="180"/>
        </w:tabs>
        <w:spacing w:after="0" w:line="240" w:lineRule="auto"/>
        <w:ind w:left="180" w:hanging="180"/>
        <w:rPr>
          <w:rFonts w:cs="Times New Roman"/>
        </w:rPr>
      </w:pPr>
      <w:r w:rsidRPr="00886932">
        <w:rPr>
          <w:rFonts w:cs="Times New Roman"/>
        </w:rPr>
        <w:t xml:space="preserve">Adjournment – </w:t>
      </w:r>
      <w:r w:rsidR="00417720">
        <w:rPr>
          <w:rFonts w:cs="Times New Roman"/>
        </w:rPr>
        <w:t>Frank Caliva thanked everyone for attending</w:t>
      </w:r>
      <w:r w:rsidR="00286DCC">
        <w:rPr>
          <w:rFonts w:cs="Times New Roman"/>
        </w:rPr>
        <w:t>.</w:t>
      </w:r>
      <w:r w:rsidR="00CE1D3B">
        <w:rPr>
          <w:rFonts w:cs="Times New Roman"/>
        </w:rPr>
        <w:t xml:space="preserve">  Strategic discussion topics will be planned as far in advance as possible. Frank requested the help of all Directors if they learn of any topics of a strategic nature please let </w:t>
      </w:r>
      <w:r w:rsidR="00E054A8">
        <w:rPr>
          <w:rFonts w:cs="Times New Roman"/>
        </w:rPr>
        <w:t>him</w:t>
      </w:r>
      <w:r w:rsidR="00CE1D3B">
        <w:rPr>
          <w:rFonts w:cs="Times New Roman"/>
        </w:rPr>
        <w:t xml:space="preserve"> or Lenore know.  The meeting adjourned at 1:22PM.</w:t>
      </w:r>
      <w:r w:rsidR="00286DCC">
        <w:rPr>
          <w:rFonts w:cs="Times New Roman"/>
        </w:rPr>
        <w:t xml:space="preserve">   </w:t>
      </w:r>
      <w:r w:rsidR="00417720">
        <w:rPr>
          <w:rFonts w:cs="Times New Roman"/>
        </w:rPr>
        <w:t xml:space="preserve"> </w:t>
      </w:r>
      <w:r w:rsidR="00286DCC">
        <w:rPr>
          <w:rFonts w:cs="Times New Roman"/>
        </w:rPr>
        <w:t xml:space="preserve"> </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8675D6">
      <w:pPr>
        <w:spacing w:after="0" w:line="240" w:lineRule="auto"/>
        <w:ind w:left="27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8675D6">
      <w:pPr>
        <w:spacing w:after="0" w:line="240" w:lineRule="auto"/>
        <w:ind w:left="270"/>
        <w:rPr>
          <w:rFonts w:cs="Times New Roman"/>
        </w:rPr>
      </w:pPr>
    </w:p>
    <w:p w14:paraId="5132C9F9" w14:textId="77777777" w:rsidR="00D7442E" w:rsidRPr="008E3185" w:rsidRDefault="00252891" w:rsidP="008675D6">
      <w:pPr>
        <w:spacing w:after="0" w:line="240" w:lineRule="auto"/>
        <w:ind w:left="270"/>
        <w:rPr>
          <w:rFonts w:cs="Times New Roman"/>
        </w:rPr>
      </w:pPr>
      <w:r w:rsidRPr="008E3185">
        <w:rPr>
          <w:rFonts w:cs="Times New Roman"/>
        </w:rPr>
        <w:t>Sheryl Bowman</w:t>
      </w:r>
    </w:p>
    <w:p w14:paraId="234E39BE" w14:textId="6FD96805" w:rsidR="006A1426" w:rsidRPr="008E3185" w:rsidRDefault="00252891" w:rsidP="00901E86">
      <w:pPr>
        <w:spacing w:after="0" w:line="240" w:lineRule="auto"/>
        <w:ind w:left="270"/>
        <w:rPr>
          <w:rFonts w:cstheme="minorHAnsi"/>
        </w:rPr>
      </w:pPr>
      <w:r w:rsidRPr="008E3185">
        <w:rPr>
          <w:rFonts w:cs="Times New Roman"/>
        </w:rPr>
        <w:t>Special Projects Manager</w:t>
      </w:r>
    </w:p>
    <w:sectPr w:rsidR="006A1426" w:rsidRPr="008E3185" w:rsidSect="00A9550C">
      <w:headerReference w:type="even" r:id="rId8"/>
      <w:headerReference w:type="default" r:id="rId9"/>
      <w:footerReference w:type="default" r:id="rId10"/>
      <w:headerReference w:type="first" r:id="rId11"/>
      <w:pgSz w:w="12240" w:h="15840"/>
      <w:pgMar w:top="1080" w:right="1152" w:bottom="576"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57285685" w:rsidR="00BE77AF" w:rsidRPr="00A54C9F" w:rsidRDefault="00943DE2">
    <w:pPr>
      <w:pStyle w:val="Footer"/>
      <w:rPr>
        <w:color w:val="0070C0"/>
        <w:sz w:val="16"/>
        <w:szCs w:val="16"/>
      </w:rPr>
    </w:pPr>
    <w:r>
      <w:rPr>
        <w:color w:val="0070C0"/>
        <w:sz w:val="16"/>
        <w:szCs w:val="16"/>
      </w:rPr>
      <w:t>January 25, 2019</w:t>
    </w:r>
  </w:p>
  <w:p w14:paraId="16EA904C" w14:textId="3D14E541"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DC1D46">
      <w:rPr>
        <w:noProof/>
        <w:color w:val="0070C0"/>
        <w:sz w:val="16"/>
        <w:szCs w:val="16"/>
      </w:rPr>
      <w:t>2</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DC1D46">
      <w:rPr>
        <w:noProof/>
        <w:color w:val="0070C0"/>
        <w:sz w:val="16"/>
        <w:szCs w:val="16"/>
      </w:rPr>
      <w:t>3</w:t>
    </w:r>
    <w:r w:rsidRPr="00A54C9F">
      <w:rPr>
        <w:color w:val="0070C0"/>
        <w:sz w:val="16"/>
        <w:szCs w:val="16"/>
      </w:rPr>
      <w:fldChar w:fldCharType="end"/>
    </w:r>
  </w:p>
  <w:p w14:paraId="3FAE7E17"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4771" w14:textId="3A6D8476" w:rsidR="00BE77AF" w:rsidRDefault="00B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B5A" w14:textId="167F6C00" w:rsidR="00BE77AF" w:rsidRDefault="00B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F76" w14:textId="54E042BF" w:rsidR="00BE77AF" w:rsidRDefault="00BE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3962"/>
    <w:multiLevelType w:val="hybridMultilevel"/>
    <w:tmpl w:val="41B4F9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CBD785A"/>
    <w:multiLevelType w:val="hybridMultilevel"/>
    <w:tmpl w:val="B3041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F1F60"/>
    <w:multiLevelType w:val="hybridMultilevel"/>
    <w:tmpl w:val="767E2C62"/>
    <w:lvl w:ilvl="0" w:tplc="AA063D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887965"/>
    <w:multiLevelType w:val="hybridMultilevel"/>
    <w:tmpl w:val="B43CF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D21359"/>
    <w:multiLevelType w:val="hybridMultilevel"/>
    <w:tmpl w:val="DC3207C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revisionView w:inkAnnotations="0"/>
  <w:defaultTabStop w:val="720"/>
  <w:characterSpacingControl w:val="doNotCompress"/>
  <w:hdrShapeDefaults>
    <o:shapedefaults v:ext="edit" spidmax="573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0062"/>
    <w:rsid w:val="000013A1"/>
    <w:rsid w:val="00002DFC"/>
    <w:rsid w:val="00003766"/>
    <w:rsid w:val="00005305"/>
    <w:rsid w:val="00007044"/>
    <w:rsid w:val="00010694"/>
    <w:rsid w:val="00014AA0"/>
    <w:rsid w:val="00015F0C"/>
    <w:rsid w:val="00020BAC"/>
    <w:rsid w:val="0002361B"/>
    <w:rsid w:val="00023E6F"/>
    <w:rsid w:val="00026CA6"/>
    <w:rsid w:val="00027873"/>
    <w:rsid w:val="00030182"/>
    <w:rsid w:val="00030A08"/>
    <w:rsid w:val="0003182C"/>
    <w:rsid w:val="00031A59"/>
    <w:rsid w:val="00031CB5"/>
    <w:rsid w:val="00033F23"/>
    <w:rsid w:val="00034624"/>
    <w:rsid w:val="0003520F"/>
    <w:rsid w:val="00035A7A"/>
    <w:rsid w:val="00036E48"/>
    <w:rsid w:val="000377D2"/>
    <w:rsid w:val="000407D1"/>
    <w:rsid w:val="0004422F"/>
    <w:rsid w:val="00044820"/>
    <w:rsid w:val="00044FF2"/>
    <w:rsid w:val="00045395"/>
    <w:rsid w:val="000477E7"/>
    <w:rsid w:val="000502A9"/>
    <w:rsid w:val="0005054B"/>
    <w:rsid w:val="000520F5"/>
    <w:rsid w:val="00060938"/>
    <w:rsid w:val="00061FB1"/>
    <w:rsid w:val="000622D2"/>
    <w:rsid w:val="00063C58"/>
    <w:rsid w:val="00065BBC"/>
    <w:rsid w:val="0006746B"/>
    <w:rsid w:val="00070A98"/>
    <w:rsid w:val="000751B9"/>
    <w:rsid w:val="00076455"/>
    <w:rsid w:val="00076765"/>
    <w:rsid w:val="000809E3"/>
    <w:rsid w:val="00080F96"/>
    <w:rsid w:val="000848CE"/>
    <w:rsid w:val="00084EB7"/>
    <w:rsid w:val="000863BD"/>
    <w:rsid w:val="00087E23"/>
    <w:rsid w:val="00093715"/>
    <w:rsid w:val="000A29AE"/>
    <w:rsid w:val="000A2BEE"/>
    <w:rsid w:val="000A2EBB"/>
    <w:rsid w:val="000A2EBD"/>
    <w:rsid w:val="000A5224"/>
    <w:rsid w:val="000B28A7"/>
    <w:rsid w:val="000B4241"/>
    <w:rsid w:val="000B597E"/>
    <w:rsid w:val="000C087F"/>
    <w:rsid w:val="000C0996"/>
    <w:rsid w:val="000C1197"/>
    <w:rsid w:val="000C6930"/>
    <w:rsid w:val="000D2F01"/>
    <w:rsid w:val="000D54B7"/>
    <w:rsid w:val="000D67CC"/>
    <w:rsid w:val="000D6DED"/>
    <w:rsid w:val="000E1786"/>
    <w:rsid w:val="000E1E4E"/>
    <w:rsid w:val="000E2C03"/>
    <w:rsid w:val="000E2DEB"/>
    <w:rsid w:val="000E3487"/>
    <w:rsid w:val="000E42E4"/>
    <w:rsid w:val="000E46D6"/>
    <w:rsid w:val="000E5578"/>
    <w:rsid w:val="000E712F"/>
    <w:rsid w:val="000E78DE"/>
    <w:rsid w:val="000E7969"/>
    <w:rsid w:val="000F052B"/>
    <w:rsid w:val="000F0BF0"/>
    <w:rsid w:val="000F16C4"/>
    <w:rsid w:val="000F37F4"/>
    <w:rsid w:val="000F3AD4"/>
    <w:rsid w:val="000F53DA"/>
    <w:rsid w:val="001033ED"/>
    <w:rsid w:val="00105662"/>
    <w:rsid w:val="00107B9A"/>
    <w:rsid w:val="001104C0"/>
    <w:rsid w:val="001106C8"/>
    <w:rsid w:val="0011154F"/>
    <w:rsid w:val="00113A39"/>
    <w:rsid w:val="0011572F"/>
    <w:rsid w:val="001215BC"/>
    <w:rsid w:val="001226E0"/>
    <w:rsid w:val="00123490"/>
    <w:rsid w:val="00123E81"/>
    <w:rsid w:val="00124208"/>
    <w:rsid w:val="00125C6E"/>
    <w:rsid w:val="0012644B"/>
    <w:rsid w:val="00126A19"/>
    <w:rsid w:val="00130573"/>
    <w:rsid w:val="00130C0E"/>
    <w:rsid w:val="0013345F"/>
    <w:rsid w:val="001345FE"/>
    <w:rsid w:val="00134688"/>
    <w:rsid w:val="00136711"/>
    <w:rsid w:val="0013697B"/>
    <w:rsid w:val="00137892"/>
    <w:rsid w:val="00140C03"/>
    <w:rsid w:val="00140C76"/>
    <w:rsid w:val="00141641"/>
    <w:rsid w:val="001419BF"/>
    <w:rsid w:val="00142573"/>
    <w:rsid w:val="00143EF5"/>
    <w:rsid w:val="00144771"/>
    <w:rsid w:val="00144B3D"/>
    <w:rsid w:val="0014702F"/>
    <w:rsid w:val="00147EC2"/>
    <w:rsid w:val="00150566"/>
    <w:rsid w:val="00150AC9"/>
    <w:rsid w:val="00150BE2"/>
    <w:rsid w:val="00151EA2"/>
    <w:rsid w:val="0015232D"/>
    <w:rsid w:val="001541BB"/>
    <w:rsid w:val="001552AF"/>
    <w:rsid w:val="00156450"/>
    <w:rsid w:val="001565B8"/>
    <w:rsid w:val="00160C78"/>
    <w:rsid w:val="00162619"/>
    <w:rsid w:val="00164A76"/>
    <w:rsid w:val="001657CC"/>
    <w:rsid w:val="001666EE"/>
    <w:rsid w:val="00171658"/>
    <w:rsid w:val="0017448E"/>
    <w:rsid w:val="00174765"/>
    <w:rsid w:val="001747FB"/>
    <w:rsid w:val="00180EC7"/>
    <w:rsid w:val="001815C3"/>
    <w:rsid w:val="001819E0"/>
    <w:rsid w:val="00182288"/>
    <w:rsid w:val="001827CB"/>
    <w:rsid w:val="0018464B"/>
    <w:rsid w:val="00186757"/>
    <w:rsid w:val="00187958"/>
    <w:rsid w:val="00190A63"/>
    <w:rsid w:val="00191D0A"/>
    <w:rsid w:val="00192A69"/>
    <w:rsid w:val="001934ED"/>
    <w:rsid w:val="00194810"/>
    <w:rsid w:val="001977C0"/>
    <w:rsid w:val="00197C57"/>
    <w:rsid w:val="001A0384"/>
    <w:rsid w:val="001A27B2"/>
    <w:rsid w:val="001A32B8"/>
    <w:rsid w:val="001A4C21"/>
    <w:rsid w:val="001B1378"/>
    <w:rsid w:val="001B18BB"/>
    <w:rsid w:val="001B3CEB"/>
    <w:rsid w:val="001B45E8"/>
    <w:rsid w:val="001B582A"/>
    <w:rsid w:val="001B6B52"/>
    <w:rsid w:val="001C15B2"/>
    <w:rsid w:val="001C73D2"/>
    <w:rsid w:val="001C791F"/>
    <w:rsid w:val="001D01CF"/>
    <w:rsid w:val="001D7B9D"/>
    <w:rsid w:val="001E1530"/>
    <w:rsid w:val="001E70B4"/>
    <w:rsid w:val="001E71A4"/>
    <w:rsid w:val="001F30EC"/>
    <w:rsid w:val="001F5CCA"/>
    <w:rsid w:val="001F6607"/>
    <w:rsid w:val="001F7BD4"/>
    <w:rsid w:val="0020016F"/>
    <w:rsid w:val="00201F17"/>
    <w:rsid w:val="00204DAB"/>
    <w:rsid w:val="0020623B"/>
    <w:rsid w:val="00207AD5"/>
    <w:rsid w:val="00212EB1"/>
    <w:rsid w:val="002216E1"/>
    <w:rsid w:val="00222780"/>
    <w:rsid w:val="00223564"/>
    <w:rsid w:val="0022430D"/>
    <w:rsid w:val="00224A0D"/>
    <w:rsid w:val="002313D7"/>
    <w:rsid w:val="00234BE8"/>
    <w:rsid w:val="002363BF"/>
    <w:rsid w:val="00236FBE"/>
    <w:rsid w:val="00241B0F"/>
    <w:rsid w:val="00242374"/>
    <w:rsid w:val="0024294C"/>
    <w:rsid w:val="002432CC"/>
    <w:rsid w:val="00243C95"/>
    <w:rsid w:val="002446B8"/>
    <w:rsid w:val="00244F3F"/>
    <w:rsid w:val="00246F82"/>
    <w:rsid w:val="00247DA4"/>
    <w:rsid w:val="00252891"/>
    <w:rsid w:val="00256252"/>
    <w:rsid w:val="00256623"/>
    <w:rsid w:val="00261673"/>
    <w:rsid w:val="00263A73"/>
    <w:rsid w:val="0026548A"/>
    <w:rsid w:val="00265A7B"/>
    <w:rsid w:val="002664E9"/>
    <w:rsid w:val="00270867"/>
    <w:rsid w:val="00281130"/>
    <w:rsid w:val="002814AE"/>
    <w:rsid w:val="00281AC0"/>
    <w:rsid w:val="0028251B"/>
    <w:rsid w:val="00283014"/>
    <w:rsid w:val="0028546B"/>
    <w:rsid w:val="00286DCC"/>
    <w:rsid w:val="00287A45"/>
    <w:rsid w:val="002900C8"/>
    <w:rsid w:val="002900EF"/>
    <w:rsid w:val="00290E0C"/>
    <w:rsid w:val="002930E9"/>
    <w:rsid w:val="0029356B"/>
    <w:rsid w:val="0029568C"/>
    <w:rsid w:val="00295765"/>
    <w:rsid w:val="00295D53"/>
    <w:rsid w:val="002A11F8"/>
    <w:rsid w:val="002A500F"/>
    <w:rsid w:val="002A619B"/>
    <w:rsid w:val="002A7225"/>
    <w:rsid w:val="002B0670"/>
    <w:rsid w:val="002B0A78"/>
    <w:rsid w:val="002B2867"/>
    <w:rsid w:val="002B2C10"/>
    <w:rsid w:val="002B4E1C"/>
    <w:rsid w:val="002B747D"/>
    <w:rsid w:val="002C372A"/>
    <w:rsid w:val="002C3F3E"/>
    <w:rsid w:val="002C73FF"/>
    <w:rsid w:val="002C7DC2"/>
    <w:rsid w:val="002D07B9"/>
    <w:rsid w:val="002D0E20"/>
    <w:rsid w:val="002D2963"/>
    <w:rsid w:val="002D3D65"/>
    <w:rsid w:val="002D4DEF"/>
    <w:rsid w:val="002D6293"/>
    <w:rsid w:val="002E374F"/>
    <w:rsid w:val="002E5E43"/>
    <w:rsid w:val="002F097D"/>
    <w:rsid w:val="002F21C1"/>
    <w:rsid w:val="002F31B5"/>
    <w:rsid w:val="002F749F"/>
    <w:rsid w:val="0030050C"/>
    <w:rsid w:val="003007C3"/>
    <w:rsid w:val="00302A6B"/>
    <w:rsid w:val="00303CD5"/>
    <w:rsid w:val="0030500D"/>
    <w:rsid w:val="00305762"/>
    <w:rsid w:val="00307DA1"/>
    <w:rsid w:val="00310CE1"/>
    <w:rsid w:val="00312BB6"/>
    <w:rsid w:val="003166D1"/>
    <w:rsid w:val="003176B9"/>
    <w:rsid w:val="00317DAE"/>
    <w:rsid w:val="00317FD1"/>
    <w:rsid w:val="00320655"/>
    <w:rsid w:val="00321710"/>
    <w:rsid w:val="00321BBF"/>
    <w:rsid w:val="003227BF"/>
    <w:rsid w:val="003253EE"/>
    <w:rsid w:val="00325B1F"/>
    <w:rsid w:val="003261C6"/>
    <w:rsid w:val="003261E8"/>
    <w:rsid w:val="00327310"/>
    <w:rsid w:val="00331C22"/>
    <w:rsid w:val="00334C48"/>
    <w:rsid w:val="00335896"/>
    <w:rsid w:val="00335E35"/>
    <w:rsid w:val="003372B9"/>
    <w:rsid w:val="003379E1"/>
    <w:rsid w:val="0034476C"/>
    <w:rsid w:val="00356A37"/>
    <w:rsid w:val="003618A1"/>
    <w:rsid w:val="0036601C"/>
    <w:rsid w:val="00366308"/>
    <w:rsid w:val="00373960"/>
    <w:rsid w:val="003746DB"/>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A41D2"/>
    <w:rsid w:val="003A74A4"/>
    <w:rsid w:val="003B561C"/>
    <w:rsid w:val="003B5C2C"/>
    <w:rsid w:val="003C11E2"/>
    <w:rsid w:val="003C158C"/>
    <w:rsid w:val="003C1EE0"/>
    <w:rsid w:val="003C3540"/>
    <w:rsid w:val="003C63D4"/>
    <w:rsid w:val="003C7B01"/>
    <w:rsid w:val="003C7CF0"/>
    <w:rsid w:val="003C7E0A"/>
    <w:rsid w:val="003D03C0"/>
    <w:rsid w:val="003D0A7B"/>
    <w:rsid w:val="003D1016"/>
    <w:rsid w:val="003D11AE"/>
    <w:rsid w:val="003D11AF"/>
    <w:rsid w:val="003D16B3"/>
    <w:rsid w:val="003D27C8"/>
    <w:rsid w:val="003D5781"/>
    <w:rsid w:val="003D6FF7"/>
    <w:rsid w:val="003E04F4"/>
    <w:rsid w:val="003E2CD0"/>
    <w:rsid w:val="003E361C"/>
    <w:rsid w:val="003E5109"/>
    <w:rsid w:val="003E6024"/>
    <w:rsid w:val="003E72E3"/>
    <w:rsid w:val="003E72FE"/>
    <w:rsid w:val="003F117E"/>
    <w:rsid w:val="003F16CD"/>
    <w:rsid w:val="003F1CC8"/>
    <w:rsid w:val="003F2D64"/>
    <w:rsid w:val="003F3EA5"/>
    <w:rsid w:val="003F3FB3"/>
    <w:rsid w:val="003F484B"/>
    <w:rsid w:val="00401C7E"/>
    <w:rsid w:val="0040206E"/>
    <w:rsid w:val="004038DF"/>
    <w:rsid w:val="00405B08"/>
    <w:rsid w:val="00407015"/>
    <w:rsid w:val="00407660"/>
    <w:rsid w:val="004100F8"/>
    <w:rsid w:val="004101E4"/>
    <w:rsid w:val="0041171B"/>
    <w:rsid w:val="00412552"/>
    <w:rsid w:val="00413D78"/>
    <w:rsid w:val="00415211"/>
    <w:rsid w:val="00417720"/>
    <w:rsid w:val="004219B1"/>
    <w:rsid w:val="00422E42"/>
    <w:rsid w:val="004252DF"/>
    <w:rsid w:val="00425A1C"/>
    <w:rsid w:val="00425D8E"/>
    <w:rsid w:val="00426C6D"/>
    <w:rsid w:val="00427458"/>
    <w:rsid w:val="00430040"/>
    <w:rsid w:val="00433098"/>
    <w:rsid w:val="00433A78"/>
    <w:rsid w:val="00433DEE"/>
    <w:rsid w:val="00435259"/>
    <w:rsid w:val="00435B36"/>
    <w:rsid w:val="00436C9F"/>
    <w:rsid w:val="00437698"/>
    <w:rsid w:val="004412D5"/>
    <w:rsid w:val="0044336B"/>
    <w:rsid w:val="00445BDE"/>
    <w:rsid w:val="004463CF"/>
    <w:rsid w:val="00446649"/>
    <w:rsid w:val="00452602"/>
    <w:rsid w:val="00455E73"/>
    <w:rsid w:val="0046153B"/>
    <w:rsid w:val="00462E00"/>
    <w:rsid w:val="004648BA"/>
    <w:rsid w:val="0046526C"/>
    <w:rsid w:val="004668E5"/>
    <w:rsid w:val="00466BBB"/>
    <w:rsid w:val="004675AE"/>
    <w:rsid w:val="00467B4F"/>
    <w:rsid w:val="00467EBE"/>
    <w:rsid w:val="00476326"/>
    <w:rsid w:val="00476A2E"/>
    <w:rsid w:val="00477148"/>
    <w:rsid w:val="00477A8C"/>
    <w:rsid w:val="00480CD9"/>
    <w:rsid w:val="004834F3"/>
    <w:rsid w:val="00485257"/>
    <w:rsid w:val="00485757"/>
    <w:rsid w:val="0048655B"/>
    <w:rsid w:val="004869FA"/>
    <w:rsid w:val="00492702"/>
    <w:rsid w:val="00492796"/>
    <w:rsid w:val="00493363"/>
    <w:rsid w:val="00494027"/>
    <w:rsid w:val="00494EBB"/>
    <w:rsid w:val="004975E1"/>
    <w:rsid w:val="0049771B"/>
    <w:rsid w:val="004A08A4"/>
    <w:rsid w:val="004B537B"/>
    <w:rsid w:val="004C19FA"/>
    <w:rsid w:val="004C3169"/>
    <w:rsid w:val="004C56DE"/>
    <w:rsid w:val="004C56F9"/>
    <w:rsid w:val="004D180E"/>
    <w:rsid w:val="004D5284"/>
    <w:rsid w:val="004E0D84"/>
    <w:rsid w:val="004E1526"/>
    <w:rsid w:val="004E1804"/>
    <w:rsid w:val="004E2786"/>
    <w:rsid w:val="004E3A45"/>
    <w:rsid w:val="004F5ED8"/>
    <w:rsid w:val="004F6F1E"/>
    <w:rsid w:val="004F7C8E"/>
    <w:rsid w:val="004F7D58"/>
    <w:rsid w:val="0050012F"/>
    <w:rsid w:val="00500696"/>
    <w:rsid w:val="00501D49"/>
    <w:rsid w:val="00502CEF"/>
    <w:rsid w:val="00502FA7"/>
    <w:rsid w:val="00504FE4"/>
    <w:rsid w:val="005059F6"/>
    <w:rsid w:val="00506473"/>
    <w:rsid w:val="005148B6"/>
    <w:rsid w:val="00514C0F"/>
    <w:rsid w:val="00514C16"/>
    <w:rsid w:val="00515223"/>
    <w:rsid w:val="00517642"/>
    <w:rsid w:val="0052161C"/>
    <w:rsid w:val="00521B97"/>
    <w:rsid w:val="005220C6"/>
    <w:rsid w:val="005229F8"/>
    <w:rsid w:val="00526382"/>
    <w:rsid w:val="00532E99"/>
    <w:rsid w:val="00533A0B"/>
    <w:rsid w:val="005349A8"/>
    <w:rsid w:val="00536F2F"/>
    <w:rsid w:val="00537DBF"/>
    <w:rsid w:val="005404E9"/>
    <w:rsid w:val="005423F9"/>
    <w:rsid w:val="0054324C"/>
    <w:rsid w:val="0054392A"/>
    <w:rsid w:val="005441B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0E1"/>
    <w:rsid w:val="00584BF7"/>
    <w:rsid w:val="005866EA"/>
    <w:rsid w:val="0059116A"/>
    <w:rsid w:val="005934AF"/>
    <w:rsid w:val="005935A5"/>
    <w:rsid w:val="00594A08"/>
    <w:rsid w:val="00594B4C"/>
    <w:rsid w:val="00595F3A"/>
    <w:rsid w:val="005961F9"/>
    <w:rsid w:val="0059733D"/>
    <w:rsid w:val="005A0661"/>
    <w:rsid w:val="005A121B"/>
    <w:rsid w:val="005A2D30"/>
    <w:rsid w:val="005A53AC"/>
    <w:rsid w:val="005B102D"/>
    <w:rsid w:val="005B135D"/>
    <w:rsid w:val="005B1AF4"/>
    <w:rsid w:val="005B2999"/>
    <w:rsid w:val="005B3955"/>
    <w:rsid w:val="005B4199"/>
    <w:rsid w:val="005B42D1"/>
    <w:rsid w:val="005B5398"/>
    <w:rsid w:val="005B5D4F"/>
    <w:rsid w:val="005C1071"/>
    <w:rsid w:val="005C23B6"/>
    <w:rsid w:val="005C2D4A"/>
    <w:rsid w:val="005C2DC2"/>
    <w:rsid w:val="005C3848"/>
    <w:rsid w:val="005C6DB5"/>
    <w:rsid w:val="005C7AF5"/>
    <w:rsid w:val="005D21DA"/>
    <w:rsid w:val="005D4936"/>
    <w:rsid w:val="005D64B1"/>
    <w:rsid w:val="005D6D7A"/>
    <w:rsid w:val="005D6FCA"/>
    <w:rsid w:val="005E0843"/>
    <w:rsid w:val="005E1473"/>
    <w:rsid w:val="005E18AA"/>
    <w:rsid w:val="005E20C0"/>
    <w:rsid w:val="005E5935"/>
    <w:rsid w:val="005E5B9F"/>
    <w:rsid w:val="005F24E4"/>
    <w:rsid w:val="005F25C1"/>
    <w:rsid w:val="005F2A3E"/>
    <w:rsid w:val="005F61A8"/>
    <w:rsid w:val="005F6A28"/>
    <w:rsid w:val="006003F6"/>
    <w:rsid w:val="00601712"/>
    <w:rsid w:val="00602246"/>
    <w:rsid w:val="006023FB"/>
    <w:rsid w:val="006032F8"/>
    <w:rsid w:val="00604A8C"/>
    <w:rsid w:val="006112F2"/>
    <w:rsid w:val="00611EC7"/>
    <w:rsid w:val="0061249E"/>
    <w:rsid w:val="00612F87"/>
    <w:rsid w:val="00613BD7"/>
    <w:rsid w:val="00614A0C"/>
    <w:rsid w:val="00620258"/>
    <w:rsid w:val="006203BD"/>
    <w:rsid w:val="006218D9"/>
    <w:rsid w:val="006228D6"/>
    <w:rsid w:val="006250CE"/>
    <w:rsid w:val="006256F7"/>
    <w:rsid w:val="00626E96"/>
    <w:rsid w:val="00626F33"/>
    <w:rsid w:val="006300FE"/>
    <w:rsid w:val="00631FC7"/>
    <w:rsid w:val="0063268B"/>
    <w:rsid w:val="0063299C"/>
    <w:rsid w:val="00635029"/>
    <w:rsid w:val="006357AD"/>
    <w:rsid w:val="006361A8"/>
    <w:rsid w:val="006370C5"/>
    <w:rsid w:val="006376A1"/>
    <w:rsid w:val="00641816"/>
    <w:rsid w:val="00644CB4"/>
    <w:rsid w:val="00644D75"/>
    <w:rsid w:val="00645DB6"/>
    <w:rsid w:val="0064686D"/>
    <w:rsid w:val="00646E03"/>
    <w:rsid w:val="0065150F"/>
    <w:rsid w:val="00651BB9"/>
    <w:rsid w:val="00653613"/>
    <w:rsid w:val="006562FE"/>
    <w:rsid w:val="0065650E"/>
    <w:rsid w:val="00657FD6"/>
    <w:rsid w:val="006624F0"/>
    <w:rsid w:val="00664964"/>
    <w:rsid w:val="00666575"/>
    <w:rsid w:val="00667312"/>
    <w:rsid w:val="00670222"/>
    <w:rsid w:val="00671400"/>
    <w:rsid w:val="0067440F"/>
    <w:rsid w:val="00675211"/>
    <w:rsid w:val="00682D5F"/>
    <w:rsid w:val="00682F82"/>
    <w:rsid w:val="00683004"/>
    <w:rsid w:val="00684208"/>
    <w:rsid w:val="00684370"/>
    <w:rsid w:val="00684B14"/>
    <w:rsid w:val="00686798"/>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05B"/>
    <w:rsid w:val="006B47F8"/>
    <w:rsid w:val="006B5C7B"/>
    <w:rsid w:val="006B5E7D"/>
    <w:rsid w:val="006B66DD"/>
    <w:rsid w:val="006B708E"/>
    <w:rsid w:val="006B7B11"/>
    <w:rsid w:val="006B7B17"/>
    <w:rsid w:val="006B7B8E"/>
    <w:rsid w:val="006B7E72"/>
    <w:rsid w:val="006C0815"/>
    <w:rsid w:val="006C26B8"/>
    <w:rsid w:val="006C4ED6"/>
    <w:rsid w:val="006D158F"/>
    <w:rsid w:val="006D29E6"/>
    <w:rsid w:val="006D2ED1"/>
    <w:rsid w:val="006D3A38"/>
    <w:rsid w:val="006D4F0E"/>
    <w:rsid w:val="006D5E92"/>
    <w:rsid w:val="006D6117"/>
    <w:rsid w:val="006D7A6F"/>
    <w:rsid w:val="006D7FEC"/>
    <w:rsid w:val="006E0D8F"/>
    <w:rsid w:val="006E0D90"/>
    <w:rsid w:val="006E0E7A"/>
    <w:rsid w:val="006E18DB"/>
    <w:rsid w:val="006E301A"/>
    <w:rsid w:val="006E36F8"/>
    <w:rsid w:val="006E6D6A"/>
    <w:rsid w:val="006E762F"/>
    <w:rsid w:val="006E7666"/>
    <w:rsid w:val="006F148C"/>
    <w:rsid w:val="006F2512"/>
    <w:rsid w:val="006F2B05"/>
    <w:rsid w:val="006F39B8"/>
    <w:rsid w:val="006F52A9"/>
    <w:rsid w:val="006F5EF0"/>
    <w:rsid w:val="0070064F"/>
    <w:rsid w:val="00700925"/>
    <w:rsid w:val="0070417B"/>
    <w:rsid w:val="00704F78"/>
    <w:rsid w:val="00706212"/>
    <w:rsid w:val="00710BE4"/>
    <w:rsid w:val="0071249E"/>
    <w:rsid w:val="00712C54"/>
    <w:rsid w:val="007214BD"/>
    <w:rsid w:val="00731C84"/>
    <w:rsid w:val="00732F18"/>
    <w:rsid w:val="00733E6D"/>
    <w:rsid w:val="007348A2"/>
    <w:rsid w:val="00735172"/>
    <w:rsid w:val="00736ABE"/>
    <w:rsid w:val="007444D5"/>
    <w:rsid w:val="00744D2B"/>
    <w:rsid w:val="007452FF"/>
    <w:rsid w:val="00747DB1"/>
    <w:rsid w:val="0075108E"/>
    <w:rsid w:val="007516E9"/>
    <w:rsid w:val="00755B85"/>
    <w:rsid w:val="00755D31"/>
    <w:rsid w:val="0075726F"/>
    <w:rsid w:val="007576CB"/>
    <w:rsid w:val="007605C9"/>
    <w:rsid w:val="00761901"/>
    <w:rsid w:val="007619D5"/>
    <w:rsid w:val="00761E4E"/>
    <w:rsid w:val="007627A1"/>
    <w:rsid w:val="007644FB"/>
    <w:rsid w:val="0076487B"/>
    <w:rsid w:val="00770AF5"/>
    <w:rsid w:val="007713F1"/>
    <w:rsid w:val="00772550"/>
    <w:rsid w:val="00776903"/>
    <w:rsid w:val="007804B5"/>
    <w:rsid w:val="00782D1E"/>
    <w:rsid w:val="007858D5"/>
    <w:rsid w:val="00785997"/>
    <w:rsid w:val="00790767"/>
    <w:rsid w:val="007912FB"/>
    <w:rsid w:val="00791B83"/>
    <w:rsid w:val="0079275D"/>
    <w:rsid w:val="007928C7"/>
    <w:rsid w:val="00792B9D"/>
    <w:rsid w:val="00792DC0"/>
    <w:rsid w:val="00796A11"/>
    <w:rsid w:val="007A164B"/>
    <w:rsid w:val="007A2CC0"/>
    <w:rsid w:val="007A3571"/>
    <w:rsid w:val="007A4AF6"/>
    <w:rsid w:val="007A6847"/>
    <w:rsid w:val="007A6AD2"/>
    <w:rsid w:val="007A71A5"/>
    <w:rsid w:val="007A77CE"/>
    <w:rsid w:val="007B0D22"/>
    <w:rsid w:val="007B1914"/>
    <w:rsid w:val="007B2A63"/>
    <w:rsid w:val="007B59F8"/>
    <w:rsid w:val="007B6955"/>
    <w:rsid w:val="007B6C64"/>
    <w:rsid w:val="007B6DA8"/>
    <w:rsid w:val="007C0557"/>
    <w:rsid w:val="007C5544"/>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6"/>
    <w:rsid w:val="007E10C6"/>
    <w:rsid w:val="007E5C78"/>
    <w:rsid w:val="007E68AA"/>
    <w:rsid w:val="007E68EC"/>
    <w:rsid w:val="007E721C"/>
    <w:rsid w:val="007F08AC"/>
    <w:rsid w:val="007F1587"/>
    <w:rsid w:val="007F2CF7"/>
    <w:rsid w:val="007F3F39"/>
    <w:rsid w:val="007F4131"/>
    <w:rsid w:val="007F4FAD"/>
    <w:rsid w:val="007F5308"/>
    <w:rsid w:val="007F5C92"/>
    <w:rsid w:val="007F5F6F"/>
    <w:rsid w:val="007F771C"/>
    <w:rsid w:val="007F7BB2"/>
    <w:rsid w:val="00804A51"/>
    <w:rsid w:val="00804F39"/>
    <w:rsid w:val="0080525A"/>
    <w:rsid w:val="0080554F"/>
    <w:rsid w:val="00805641"/>
    <w:rsid w:val="008063FB"/>
    <w:rsid w:val="00807928"/>
    <w:rsid w:val="00810CE0"/>
    <w:rsid w:val="00811550"/>
    <w:rsid w:val="0081298B"/>
    <w:rsid w:val="00812E25"/>
    <w:rsid w:val="0081342B"/>
    <w:rsid w:val="00815B2F"/>
    <w:rsid w:val="00817DFA"/>
    <w:rsid w:val="00820746"/>
    <w:rsid w:val="00821FA2"/>
    <w:rsid w:val="00823AF2"/>
    <w:rsid w:val="00826682"/>
    <w:rsid w:val="00826FFF"/>
    <w:rsid w:val="008318B9"/>
    <w:rsid w:val="0083306C"/>
    <w:rsid w:val="00833107"/>
    <w:rsid w:val="00835690"/>
    <w:rsid w:val="00835D2D"/>
    <w:rsid w:val="00840493"/>
    <w:rsid w:val="00840DF6"/>
    <w:rsid w:val="00841F77"/>
    <w:rsid w:val="00842988"/>
    <w:rsid w:val="00844B47"/>
    <w:rsid w:val="00844B99"/>
    <w:rsid w:val="00844E76"/>
    <w:rsid w:val="00846361"/>
    <w:rsid w:val="0084763D"/>
    <w:rsid w:val="008506B8"/>
    <w:rsid w:val="008507F5"/>
    <w:rsid w:val="00851BB5"/>
    <w:rsid w:val="0085207E"/>
    <w:rsid w:val="008521B2"/>
    <w:rsid w:val="0085322D"/>
    <w:rsid w:val="00855633"/>
    <w:rsid w:val="00856786"/>
    <w:rsid w:val="00856BA2"/>
    <w:rsid w:val="00860A64"/>
    <w:rsid w:val="00862384"/>
    <w:rsid w:val="0086317D"/>
    <w:rsid w:val="00864FA9"/>
    <w:rsid w:val="008667EC"/>
    <w:rsid w:val="00867094"/>
    <w:rsid w:val="008673A3"/>
    <w:rsid w:val="0086756C"/>
    <w:rsid w:val="008675D6"/>
    <w:rsid w:val="008706FC"/>
    <w:rsid w:val="00873D0E"/>
    <w:rsid w:val="00874E07"/>
    <w:rsid w:val="008764F9"/>
    <w:rsid w:val="00877159"/>
    <w:rsid w:val="00884409"/>
    <w:rsid w:val="00884D0F"/>
    <w:rsid w:val="0088531B"/>
    <w:rsid w:val="008865B9"/>
    <w:rsid w:val="00886932"/>
    <w:rsid w:val="00886AA0"/>
    <w:rsid w:val="00891A61"/>
    <w:rsid w:val="0089212E"/>
    <w:rsid w:val="0089593A"/>
    <w:rsid w:val="00897DC8"/>
    <w:rsid w:val="008A0B00"/>
    <w:rsid w:val="008A3FE3"/>
    <w:rsid w:val="008A577B"/>
    <w:rsid w:val="008A5962"/>
    <w:rsid w:val="008A5BFF"/>
    <w:rsid w:val="008A67F1"/>
    <w:rsid w:val="008A743C"/>
    <w:rsid w:val="008A7592"/>
    <w:rsid w:val="008B2F4C"/>
    <w:rsid w:val="008B3CBB"/>
    <w:rsid w:val="008B3D5A"/>
    <w:rsid w:val="008B456E"/>
    <w:rsid w:val="008B52F0"/>
    <w:rsid w:val="008B6477"/>
    <w:rsid w:val="008B7983"/>
    <w:rsid w:val="008C08B8"/>
    <w:rsid w:val="008C20BF"/>
    <w:rsid w:val="008C2A03"/>
    <w:rsid w:val="008C382F"/>
    <w:rsid w:val="008C4DB6"/>
    <w:rsid w:val="008D16C0"/>
    <w:rsid w:val="008D1816"/>
    <w:rsid w:val="008D406B"/>
    <w:rsid w:val="008D4AE0"/>
    <w:rsid w:val="008D4B26"/>
    <w:rsid w:val="008E1093"/>
    <w:rsid w:val="008E24A2"/>
    <w:rsid w:val="008E3185"/>
    <w:rsid w:val="008E6DD4"/>
    <w:rsid w:val="008E6E88"/>
    <w:rsid w:val="008E75E9"/>
    <w:rsid w:val="008E764D"/>
    <w:rsid w:val="008F151B"/>
    <w:rsid w:val="008F4BB2"/>
    <w:rsid w:val="008F566C"/>
    <w:rsid w:val="0090010D"/>
    <w:rsid w:val="00901E86"/>
    <w:rsid w:val="00903F4A"/>
    <w:rsid w:val="00904805"/>
    <w:rsid w:val="00904C13"/>
    <w:rsid w:val="00905BBB"/>
    <w:rsid w:val="00910233"/>
    <w:rsid w:val="00911B10"/>
    <w:rsid w:val="00914E26"/>
    <w:rsid w:val="00914FFC"/>
    <w:rsid w:val="00917668"/>
    <w:rsid w:val="00917CA7"/>
    <w:rsid w:val="009219FE"/>
    <w:rsid w:val="00922D73"/>
    <w:rsid w:val="009241A7"/>
    <w:rsid w:val="00924553"/>
    <w:rsid w:val="009252D1"/>
    <w:rsid w:val="009329F2"/>
    <w:rsid w:val="009355FA"/>
    <w:rsid w:val="00936A28"/>
    <w:rsid w:val="00937034"/>
    <w:rsid w:val="00937DBC"/>
    <w:rsid w:val="0094255D"/>
    <w:rsid w:val="009433E6"/>
    <w:rsid w:val="00943888"/>
    <w:rsid w:val="009438FA"/>
    <w:rsid w:val="00943DE2"/>
    <w:rsid w:val="009452BC"/>
    <w:rsid w:val="009479D2"/>
    <w:rsid w:val="00953C79"/>
    <w:rsid w:val="00954DED"/>
    <w:rsid w:val="00962695"/>
    <w:rsid w:val="00963200"/>
    <w:rsid w:val="0096442C"/>
    <w:rsid w:val="0096567C"/>
    <w:rsid w:val="0096728D"/>
    <w:rsid w:val="009735C9"/>
    <w:rsid w:val="009741A1"/>
    <w:rsid w:val="0098016F"/>
    <w:rsid w:val="00981210"/>
    <w:rsid w:val="0098151C"/>
    <w:rsid w:val="009818A8"/>
    <w:rsid w:val="0098203A"/>
    <w:rsid w:val="00982D30"/>
    <w:rsid w:val="00982EB3"/>
    <w:rsid w:val="0098640E"/>
    <w:rsid w:val="009872F4"/>
    <w:rsid w:val="0099016A"/>
    <w:rsid w:val="00990A34"/>
    <w:rsid w:val="00990DC9"/>
    <w:rsid w:val="009943E5"/>
    <w:rsid w:val="009953CB"/>
    <w:rsid w:val="00995507"/>
    <w:rsid w:val="00995543"/>
    <w:rsid w:val="009956A4"/>
    <w:rsid w:val="0099694C"/>
    <w:rsid w:val="009A3752"/>
    <w:rsid w:val="009B1025"/>
    <w:rsid w:val="009B5374"/>
    <w:rsid w:val="009B6046"/>
    <w:rsid w:val="009C0BA5"/>
    <w:rsid w:val="009C219C"/>
    <w:rsid w:val="009C5E02"/>
    <w:rsid w:val="009C5FAB"/>
    <w:rsid w:val="009C602D"/>
    <w:rsid w:val="009C75DC"/>
    <w:rsid w:val="009D087A"/>
    <w:rsid w:val="009D358D"/>
    <w:rsid w:val="009D368B"/>
    <w:rsid w:val="009D4B2F"/>
    <w:rsid w:val="009D4BE8"/>
    <w:rsid w:val="009D5DC8"/>
    <w:rsid w:val="009D7D14"/>
    <w:rsid w:val="009E0897"/>
    <w:rsid w:val="009E1346"/>
    <w:rsid w:val="009E5637"/>
    <w:rsid w:val="009E5AD7"/>
    <w:rsid w:val="009E7420"/>
    <w:rsid w:val="009E7D5F"/>
    <w:rsid w:val="009F0FF1"/>
    <w:rsid w:val="009F4C82"/>
    <w:rsid w:val="009F6604"/>
    <w:rsid w:val="009F74D2"/>
    <w:rsid w:val="00A04E39"/>
    <w:rsid w:val="00A11873"/>
    <w:rsid w:val="00A119DF"/>
    <w:rsid w:val="00A13ADE"/>
    <w:rsid w:val="00A14444"/>
    <w:rsid w:val="00A144E1"/>
    <w:rsid w:val="00A14783"/>
    <w:rsid w:val="00A15106"/>
    <w:rsid w:val="00A153F4"/>
    <w:rsid w:val="00A1583A"/>
    <w:rsid w:val="00A21299"/>
    <w:rsid w:val="00A23832"/>
    <w:rsid w:val="00A23ED4"/>
    <w:rsid w:val="00A25279"/>
    <w:rsid w:val="00A30B1F"/>
    <w:rsid w:val="00A32477"/>
    <w:rsid w:val="00A34684"/>
    <w:rsid w:val="00A40E10"/>
    <w:rsid w:val="00A4578C"/>
    <w:rsid w:val="00A4772D"/>
    <w:rsid w:val="00A511A9"/>
    <w:rsid w:val="00A5201A"/>
    <w:rsid w:val="00A52846"/>
    <w:rsid w:val="00A537ED"/>
    <w:rsid w:val="00A54C9F"/>
    <w:rsid w:val="00A55688"/>
    <w:rsid w:val="00A5626F"/>
    <w:rsid w:val="00A61673"/>
    <w:rsid w:val="00A61D16"/>
    <w:rsid w:val="00A665F0"/>
    <w:rsid w:val="00A677F0"/>
    <w:rsid w:val="00A67ADE"/>
    <w:rsid w:val="00A7247E"/>
    <w:rsid w:val="00A744ED"/>
    <w:rsid w:val="00A75B7A"/>
    <w:rsid w:val="00A761AD"/>
    <w:rsid w:val="00A763F0"/>
    <w:rsid w:val="00A7653D"/>
    <w:rsid w:val="00A768CF"/>
    <w:rsid w:val="00A81897"/>
    <w:rsid w:val="00A82F17"/>
    <w:rsid w:val="00A83291"/>
    <w:rsid w:val="00A84787"/>
    <w:rsid w:val="00A86298"/>
    <w:rsid w:val="00A864F4"/>
    <w:rsid w:val="00A8709F"/>
    <w:rsid w:val="00A9055F"/>
    <w:rsid w:val="00A95085"/>
    <w:rsid w:val="00A9550C"/>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066"/>
    <w:rsid w:val="00AC6A62"/>
    <w:rsid w:val="00AD047E"/>
    <w:rsid w:val="00AD099B"/>
    <w:rsid w:val="00AD264F"/>
    <w:rsid w:val="00AE09F6"/>
    <w:rsid w:val="00AE0B7B"/>
    <w:rsid w:val="00AE3DB4"/>
    <w:rsid w:val="00AE46C8"/>
    <w:rsid w:val="00AE528E"/>
    <w:rsid w:val="00AF02E6"/>
    <w:rsid w:val="00AF0EE5"/>
    <w:rsid w:val="00AF497B"/>
    <w:rsid w:val="00AF4B6D"/>
    <w:rsid w:val="00AF4B83"/>
    <w:rsid w:val="00AF4C20"/>
    <w:rsid w:val="00AF555E"/>
    <w:rsid w:val="00AF709E"/>
    <w:rsid w:val="00AF7EAD"/>
    <w:rsid w:val="00B00EB5"/>
    <w:rsid w:val="00B03F93"/>
    <w:rsid w:val="00B05BFF"/>
    <w:rsid w:val="00B078C9"/>
    <w:rsid w:val="00B1032E"/>
    <w:rsid w:val="00B11C5C"/>
    <w:rsid w:val="00B15CD0"/>
    <w:rsid w:val="00B16E91"/>
    <w:rsid w:val="00B1757B"/>
    <w:rsid w:val="00B24402"/>
    <w:rsid w:val="00B2709B"/>
    <w:rsid w:val="00B27108"/>
    <w:rsid w:val="00B30065"/>
    <w:rsid w:val="00B3286A"/>
    <w:rsid w:val="00B3349D"/>
    <w:rsid w:val="00B346C4"/>
    <w:rsid w:val="00B36717"/>
    <w:rsid w:val="00B40146"/>
    <w:rsid w:val="00B40C3C"/>
    <w:rsid w:val="00B415B4"/>
    <w:rsid w:val="00B421F9"/>
    <w:rsid w:val="00B44395"/>
    <w:rsid w:val="00B44C57"/>
    <w:rsid w:val="00B47421"/>
    <w:rsid w:val="00B47B52"/>
    <w:rsid w:val="00B519F9"/>
    <w:rsid w:val="00B55A4D"/>
    <w:rsid w:val="00B55D3C"/>
    <w:rsid w:val="00B56170"/>
    <w:rsid w:val="00B57263"/>
    <w:rsid w:val="00B57A92"/>
    <w:rsid w:val="00B57E8F"/>
    <w:rsid w:val="00B6322C"/>
    <w:rsid w:val="00B63E38"/>
    <w:rsid w:val="00B676D3"/>
    <w:rsid w:val="00B67D9E"/>
    <w:rsid w:val="00B70AB1"/>
    <w:rsid w:val="00B72FD2"/>
    <w:rsid w:val="00B73CC7"/>
    <w:rsid w:val="00B75895"/>
    <w:rsid w:val="00B75E65"/>
    <w:rsid w:val="00B76BD8"/>
    <w:rsid w:val="00B85563"/>
    <w:rsid w:val="00B90679"/>
    <w:rsid w:val="00B90D09"/>
    <w:rsid w:val="00BA0192"/>
    <w:rsid w:val="00BA032E"/>
    <w:rsid w:val="00BA04C5"/>
    <w:rsid w:val="00BA082C"/>
    <w:rsid w:val="00BA145A"/>
    <w:rsid w:val="00BA3084"/>
    <w:rsid w:val="00BA3B83"/>
    <w:rsid w:val="00BA3FF0"/>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088F"/>
    <w:rsid w:val="00BD1922"/>
    <w:rsid w:val="00BD32AC"/>
    <w:rsid w:val="00BD4C6B"/>
    <w:rsid w:val="00BD6198"/>
    <w:rsid w:val="00BD665D"/>
    <w:rsid w:val="00BE2B69"/>
    <w:rsid w:val="00BE3D57"/>
    <w:rsid w:val="00BE5871"/>
    <w:rsid w:val="00BE5DF3"/>
    <w:rsid w:val="00BE77AF"/>
    <w:rsid w:val="00BF1867"/>
    <w:rsid w:val="00BF4E91"/>
    <w:rsid w:val="00BF792B"/>
    <w:rsid w:val="00C001E1"/>
    <w:rsid w:val="00C002E4"/>
    <w:rsid w:val="00C007FD"/>
    <w:rsid w:val="00C01606"/>
    <w:rsid w:val="00C01DEB"/>
    <w:rsid w:val="00C02863"/>
    <w:rsid w:val="00C04885"/>
    <w:rsid w:val="00C061F1"/>
    <w:rsid w:val="00C11D11"/>
    <w:rsid w:val="00C11DEC"/>
    <w:rsid w:val="00C14509"/>
    <w:rsid w:val="00C14A23"/>
    <w:rsid w:val="00C1566A"/>
    <w:rsid w:val="00C162D0"/>
    <w:rsid w:val="00C16FFE"/>
    <w:rsid w:val="00C20C3D"/>
    <w:rsid w:val="00C225AD"/>
    <w:rsid w:val="00C23560"/>
    <w:rsid w:val="00C23AC2"/>
    <w:rsid w:val="00C23AD6"/>
    <w:rsid w:val="00C24267"/>
    <w:rsid w:val="00C2482A"/>
    <w:rsid w:val="00C24A01"/>
    <w:rsid w:val="00C328F8"/>
    <w:rsid w:val="00C32A46"/>
    <w:rsid w:val="00C33FF2"/>
    <w:rsid w:val="00C35776"/>
    <w:rsid w:val="00C45641"/>
    <w:rsid w:val="00C47549"/>
    <w:rsid w:val="00C51655"/>
    <w:rsid w:val="00C54F10"/>
    <w:rsid w:val="00C561C0"/>
    <w:rsid w:val="00C567E1"/>
    <w:rsid w:val="00C571F8"/>
    <w:rsid w:val="00C60617"/>
    <w:rsid w:val="00C6295B"/>
    <w:rsid w:val="00C65412"/>
    <w:rsid w:val="00C66585"/>
    <w:rsid w:val="00C67727"/>
    <w:rsid w:val="00C67734"/>
    <w:rsid w:val="00C7202E"/>
    <w:rsid w:val="00C72808"/>
    <w:rsid w:val="00C72DAF"/>
    <w:rsid w:val="00C73CA0"/>
    <w:rsid w:val="00C73E45"/>
    <w:rsid w:val="00C7530C"/>
    <w:rsid w:val="00C753E0"/>
    <w:rsid w:val="00C802D7"/>
    <w:rsid w:val="00C82188"/>
    <w:rsid w:val="00C82A5C"/>
    <w:rsid w:val="00C83EA1"/>
    <w:rsid w:val="00C8625C"/>
    <w:rsid w:val="00C86D0F"/>
    <w:rsid w:val="00C87D4D"/>
    <w:rsid w:val="00C91406"/>
    <w:rsid w:val="00C9244D"/>
    <w:rsid w:val="00C94F24"/>
    <w:rsid w:val="00C9625E"/>
    <w:rsid w:val="00CA0CE1"/>
    <w:rsid w:val="00CA309C"/>
    <w:rsid w:val="00CA35EB"/>
    <w:rsid w:val="00CA4323"/>
    <w:rsid w:val="00CA5096"/>
    <w:rsid w:val="00CA5551"/>
    <w:rsid w:val="00CA66A3"/>
    <w:rsid w:val="00CB1A5D"/>
    <w:rsid w:val="00CB3A01"/>
    <w:rsid w:val="00CB4BDB"/>
    <w:rsid w:val="00CB5319"/>
    <w:rsid w:val="00CB5702"/>
    <w:rsid w:val="00CC2B5A"/>
    <w:rsid w:val="00CC332D"/>
    <w:rsid w:val="00CC3789"/>
    <w:rsid w:val="00CC4A68"/>
    <w:rsid w:val="00CC5322"/>
    <w:rsid w:val="00CC55FE"/>
    <w:rsid w:val="00CC7335"/>
    <w:rsid w:val="00CD1D3A"/>
    <w:rsid w:val="00CD42FA"/>
    <w:rsid w:val="00CD55B3"/>
    <w:rsid w:val="00CD5B68"/>
    <w:rsid w:val="00CD5EA3"/>
    <w:rsid w:val="00CD74A2"/>
    <w:rsid w:val="00CE1AB4"/>
    <w:rsid w:val="00CE1D3B"/>
    <w:rsid w:val="00CE2DB5"/>
    <w:rsid w:val="00CE2E9A"/>
    <w:rsid w:val="00CE40CA"/>
    <w:rsid w:val="00CE5361"/>
    <w:rsid w:val="00CE5B06"/>
    <w:rsid w:val="00CE60DB"/>
    <w:rsid w:val="00CE6B1E"/>
    <w:rsid w:val="00CE7427"/>
    <w:rsid w:val="00CE790B"/>
    <w:rsid w:val="00CF1DA4"/>
    <w:rsid w:val="00CF2232"/>
    <w:rsid w:val="00CF2B50"/>
    <w:rsid w:val="00CF3624"/>
    <w:rsid w:val="00CF378B"/>
    <w:rsid w:val="00CF47FA"/>
    <w:rsid w:val="00CF52E3"/>
    <w:rsid w:val="00CF53C4"/>
    <w:rsid w:val="00CF692E"/>
    <w:rsid w:val="00CF7F5C"/>
    <w:rsid w:val="00D0327F"/>
    <w:rsid w:val="00D03551"/>
    <w:rsid w:val="00D0435D"/>
    <w:rsid w:val="00D047F0"/>
    <w:rsid w:val="00D06785"/>
    <w:rsid w:val="00D07D4F"/>
    <w:rsid w:val="00D114A5"/>
    <w:rsid w:val="00D11EC9"/>
    <w:rsid w:val="00D12492"/>
    <w:rsid w:val="00D148DA"/>
    <w:rsid w:val="00D14ADC"/>
    <w:rsid w:val="00D15D3B"/>
    <w:rsid w:val="00D16D75"/>
    <w:rsid w:val="00D22119"/>
    <w:rsid w:val="00D22FEA"/>
    <w:rsid w:val="00D234E1"/>
    <w:rsid w:val="00D25970"/>
    <w:rsid w:val="00D30546"/>
    <w:rsid w:val="00D342E1"/>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2B77"/>
    <w:rsid w:val="00D64751"/>
    <w:rsid w:val="00D704D5"/>
    <w:rsid w:val="00D70687"/>
    <w:rsid w:val="00D70775"/>
    <w:rsid w:val="00D708AB"/>
    <w:rsid w:val="00D71139"/>
    <w:rsid w:val="00D71A04"/>
    <w:rsid w:val="00D72DEC"/>
    <w:rsid w:val="00D7442E"/>
    <w:rsid w:val="00D74718"/>
    <w:rsid w:val="00D7543E"/>
    <w:rsid w:val="00D759B7"/>
    <w:rsid w:val="00D76113"/>
    <w:rsid w:val="00D77E5F"/>
    <w:rsid w:val="00D817A4"/>
    <w:rsid w:val="00D82FEA"/>
    <w:rsid w:val="00D864BE"/>
    <w:rsid w:val="00DA00A2"/>
    <w:rsid w:val="00DA043C"/>
    <w:rsid w:val="00DA268F"/>
    <w:rsid w:val="00DA3BB7"/>
    <w:rsid w:val="00DA492D"/>
    <w:rsid w:val="00DA5F72"/>
    <w:rsid w:val="00DA6B4A"/>
    <w:rsid w:val="00DB5378"/>
    <w:rsid w:val="00DB744F"/>
    <w:rsid w:val="00DC1487"/>
    <w:rsid w:val="00DC1D46"/>
    <w:rsid w:val="00DC2062"/>
    <w:rsid w:val="00DC5558"/>
    <w:rsid w:val="00DC65C2"/>
    <w:rsid w:val="00DC68EC"/>
    <w:rsid w:val="00DD170C"/>
    <w:rsid w:val="00DD55C4"/>
    <w:rsid w:val="00DD6C94"/>
    <w:rsid w:val="00DE04FC"/>
    <w:rsid w:val="00DE0DF9"/>
    <w:rsid w:val="00DE2655"/>
    <w:rsid w:val="00DE27FC"/>
    <w:rsid w:val="00DE477B"/>
    <w:rsid w:val="00DE5285"/>
    <w:rsid w:val="00DE619D"/>
    <w:rsid w:val="00DE64A7"/>
    <w:rsid w:val="00DF0F96"/>
    <w:rsid w:val="00DF2057"/>
    <w:rsid w:val="00DF2926"/>
    <w:rsid w:val="00DF5D46"/>
    <w:rsid w:val="00DF5F79"/>
    <w:rsid w:val="00DF656F"/>
    <w:rsid w:val="00DF68C7"/>
    <w:rsid w:val="00E00535"/>
    <w:rsid w:val="00E010E3"/>
    <w:rsid w:val="00E030B7"/>
    <w:rsid w:val="00E0384F"/>
    <w:rsid w:val="00E04F6E"/>
    <w:rsid w:val="00E05019"/>
    <w:rsid w:val="00E05463"/>
    <w:rsid w:val="00E054A8"/>
    <w:rsid w:val="00E065C3"/>
    <w:rsid w:val="00E067FC"/>
    <w:rsid w:val="00E06C8C"/>
    <w:rsid w:val="00E10618"/>
    <w:rsid w:val="00E10D8E"/>
    <w:rsid w:val="00E138C4"/>
    <w:rsid w:val="00E13CC6"/>
    <w:rsid w:val="00E15210"/>
    <w:rsid w:val="00E154BB"/>
    <w:rsid w:val="00E165B8"/>
    <w:rsid w:val="00E2173E"/>
    <w:rsid w:val="00E2239D"/>
    <w:rsid w:val="00E24737"/>
    <w:rsid w:val="00E25CD3"/>
    <w:rsid w:val="00E3152A"/>
    <w:rsid w:val="00E31688"/>
    <w:rsid w:val="00E339A6"/>
    <w:rsid w:val="00E346E7"/>
    <w:rsid w:val="00E34C47"/>
    <w:rsid w:val="00E359D8"/>
    <w:rsid w:val="00E35BC3"/>
    <w:rsid w:val="00E35DB8"/>
    <w:rsid w:val="00E372B5"/>
    <w:rsid w:val="00E408AD"/>
    <w:rsid w:val="00E414F2"/>
    <w:rsid w:val="00E460D4"/>
    <w:rsid w:val="00E467C4"/>
    <w:rsid w:val="00E46A19"/>
    <w:rsid w:val="00E50F47"/>
    <w:rsid w:val="00E50FF3"/>
    <w:rsid w:val="00E53066"/>
    <w:rsid w:val="00E61E7D"/>
    <w:rsid w:val="00E647F2"/>
    <w:rsid w:val="00E6482C"/>
    <w:rsid w:val="00E64A9E"/>
    <w:rsid w:val="00E659AB"/>
    <w:rsid w:val="00E65D74"/>
    <w:rsid w:val="00E7335A"/>
    <w:rsid w:val="00E74CA2"/>
    <w:rsid w:val="00E75C7A"/>
    <w:rsid w:val="00E76C2D"/>
    <w:rsid w:val="00E841DB"/>
    <w:rsid w:val="00E85602"/>
    <w:rsid w:val="00E865B8"/>
    <w:rsid w:val="00E86F6E"/>
    <w:rsid w:val="00E90186"/>
    <w:rsid w:val="00E92A81"/>
    <w:rsid w:val="00E92F13"/>
    <w:rsid w:val="00E93D31"/>
    <w:rsid w:val="00E94575"/>
    <w:rsid w:val="00EA13DD"/>
    <w:rsid w:val="00EA2205"/>
    <w:rsid w:val="00EA29EB"/>
    <w:rsid w:val="00EA32A2"/>
    <w:rsid w:val="00EA391D"/>
    <w:rsid w:val="00EA5B07"/>
    <w:rsid w:val="00EA5B3B"/>
    <w:rsid w:val="00EA5BAA"/>
    <w:rsid w:val="00EA6C96"/>
    <w:rsid w:val="00EB2517"/>
    <w:rsid w:val="00EB324D"/>
    <w:rsid w:val="00EB34C7"/>
    <w:rsid w:val="00EB59D6"/>
    <w:rsid w:val="00EC4214"/>
    <w:rsid w:val="00EC5F1E"/>
    <w:rsid w:val="00EC6661"/>
    <w:rsid w:val="00EC6EC3"/>
    <w:rsid w:val="00EC7D39"/>
    <w:rsid w:val="00ED0013"/>
    <w:rsid w:val="00ED2719"/>
    <w:rsid w:val="00ED3CD4"/>
    <w:rsid w:val="00ED4A26"/>
    <w:rsid w:val="00ED5334"/>
    <w:rsid w:val="00ED7C9E"/>
    <w:rsid w:val="00EE1BD5"/>
    <w:rsid w:val="00EE333A"/>
    <w:rsid w:val="00EE4449"/>
    <w:rsid w:val="00EF0030"/>
    <w:rsid w:val="00EF194D"/>
    <w:rsid w:val="00EF27E1"/>
    <w:rsid w:val="00EF5404"/>
    <w:rsid w:val="00EF5835"/>
    <w:rsid w:val="00EF5BF2"/>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0954"/>
    <w:rsid w:val="00F226C7"/>
    <w:rsid w:val="00F23147"/>
    <w:rsid w:val="00F243BD"/>
    <w:rsid w:val="00F24985"/>
    <w:rsid w:val="00F2565B"/>
    <w:rsid w:val="00F256B2"/>
    <w:rsid w:val="00F2641D"/>
    <w:rsid w:val="00F2693A"/>
    <w:rsid w:val="00F2785E"/>
    <w:rsid w:val="00F302AB"/>
    <w:rsid w:val="00F303CE"/>
    <w:rsid w:val="00F31A54"/>
    <w:rsid w:val="00F31ABA"/>
    <w:rsid w:val="00F32BAB"/>
    <w:rsid w:val="00F35DF1"/>
    <w:rsid w:val="00F36468"/>
    <w:rsid w:val="00F373BA"/>
    <w:rsid w:val="00F37ADB"/>
    <w:rsid w:val="00F40A4B"/>
    <w:rsid w:val="00F45FDB"/>
    <w:rsid w:val="00F47129"/>
    <w:rsid w:val="00F478B3"/>
    <w:rsid w:val="00F47A6E"/>
    <w:rsid w:val="00F5104C"/>
    <w:rsid w:val="00F516FF"/>
    <w:rsid w:val="00F52979"/>
    <w:rsid w:val="00F52D58"/>
    <w:rsid w:val="00F53FA3"/>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6D53"/>
    <w:rsid w:val="00F876BE"/>
    <w:rsid w:val="00F87CBB"/>
    <w:rsid w:val="00F9051A"/>
    <w:rsid w:val="00F91EEF"/>
    <w:rsid w:val="00F93A76"/>
    <w:rsid w:val="00F93EEC"/>
    <w:rsid w:val="00F950DF"/>
    <w:rsid w:val="00F97ABD"/>
    <w:rsid w:val="00FA451F"/>
    <w:rsid w:val="00FB09B5"/>
    <w:rsid w:val="00FB0F54"/>
    <w:rsid w:val="00FB1797"/>
    <w:rsid w:val="00FB24C3"/>
    <w:rsid w:val="00FB34CB"/>
    <w:rsid w:val="00FB76F0"/>
    <w:rsid w:val="00FC0236"/>
    <w:rsid w:val="00FC223B"/>
    <w:rsid w:val="00FC2B20"/>
    <w:rsid w:val="00FC6699"/>
    <w:rsid w:val="00FD055B"/>
    <w:rsid w:val="00FD3D06"/>
    <w:rsid w:val="00FD42C4"/>
    <w:rsid w:val="00FD6978"/>
    <w:rsid w:val="00FD6D81"/>
    <w:rsid w:val="00FD6ECE"/>
    <w:rsid w:val="00FE03BC"/>
    <w:rsid w:val="00FE1827"/>
    <w:rsid w:val="00FE30C8"/>
    <w:rsid w:val="00FE6AD7"/>
    <w:rsid w:val="00FF08C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2"/>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273559597">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686976429">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 w:id="19742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44F3-BF61-4487-B113-8DBF7332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Lisa Cooper</cp:lastModifiedBy>
  <cp:revision>2</cp:revision>
  <cp:lastPrinted>2019-03-20T15:00:00Z</cp:lastPrinted>
  <dcterms:created xsi:type="dcterms:W3CDTF">2019-06-04T14:17:00Z</dcterms:created>
  <dcterms:modified xsi:type="dcterms:W3CDTF">2019-06-04T14:17:00Z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