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222E" w14:textId="77777777" w:rsidR="00F4512F" w:rsidRPr="00783626" w:rsidRDefault="00811FED" w:rsidP="00AC0724">
      <w:pPr>
        <w:spacing w:line="240" w:lineRule="auto"/>
        <w:jc w:val="center"/>
        <w:rPr>
          <w:rFonts w:ascii="Arial" w:hAnsi="Arial" w:cs="Arial"/>
          <w:b/>
          <w:sz w:val="24"/>
          <w:szCs w:val="24"/>
        </w:rPr>
      </w:pPr>
      <w:r w:rsidRPr="00783626">
        <w:rPr>
          <w:rFonts w:ascii="Arial" w:hAnsi="Arial" w:cs="Arial"/>
          <w:b/>
          <w:sz w:val="24"/>
          <w:szCs w:val="24"/>
        </w:rPr>
        <w:t xml:space="preserve">ACT </w:t>
      </w:r>
      <w:r w:rsidR="009F5FB3">
        <w:rPr>
          <w:rFonts w:ascii="Arial" w:hAnsi="Arial" w:cs="Arial"/>
          <w:b/>
          <w:sz w:val="24"/>
          <w:szCs w:val="24"/>
        </w:rPr>
        <w:t>Licensed Practical Nurse</w:t>
      </w:r>
      <w:r w:rsidR="000576E5" w:rsidRPr="00783626">
        <w:rPr>
          <w:rFonts w:ascii="Arial" w:hAnsi="Arial" w:cs="Arial"/>
          <w:b/>
          <w:sz w:val="24"/>
          <w:szCs w:val="24"/>
        </w:rPr>
        <w:t xml:space="preserve"> (</w:t>
      </w:r>
      <w:r w:rsidR="009F5FB3">
        <w:rPr>
          <w:rFonts w:ascii="Arial" w:hAnsi="Arial" w:cs="Arial"/>
          <w:b/>
          <w:sz w:val="24"/>
          <w:szCs w:val="24"/>
        </w:rPr>
        <w:t>LPN</w:t>
      </w:r>
      <w:r w:rsidR="000576E5" w:rsidRPr="00783626">
        <w:rPr>
          <w:rFonts w:ascii="Arial" w:hAnsi="Arial" w:cs="Arial"/>
          <w:b/>
          <w:sz w:val="24"/>
          <w:szCs w:val="24"/>
        </w:rPr>
        <w:t>)</w:t>
      </w:r>
    </w:p>
    <w:p w14:paraId="61551ACC" w14:textId="77777777" w:rsidR="00DE4B46" w:rsidRPr="00AC41CF" w:rsidRDefault="004337BF" w:rsidP="004337BF">
      <w:pPr>
        <w:spacing w:after="0" w:line="240" w:lineRule="auto"/>
        <w:rPr>
          <w:rFonts w:ascii="Times New Roman" w:hAnsi="Times New Roman" w:cs="Times New Roman"/>
        </w:rPr>
      </w:pPr>
      <w:r w:rsidRPr="00AC41CF">
        <w:rPr>
          <w:rFonts w:ascii="Times New Roman" w:hAnsi="Times New Roman" w:cs="Times New Roman"/>
        </w:rPr>
        <w:t xml:space="preserve">F/T Assertive Community Treatment (ACT) </w:t>
      </w:r>
      <w:r w:rsidR="009F5FB3" w:rsidRPr="00AC41CF">
        <w:rPr>
          <w:rFonts w:ascii="Times New Roman" w:hAnsi="Times New Roman" w:cs="Times New Roman"/>
        </w:rPr>
        <w:t>LPN is responsible for conducting psychiatric assessments; assessing physical health needs; making appropriate referrals to community physicians; providing management and administration of medication in conjunction with the psychiatrist; and providing a range of treatment, rehabilitation, and support</w:t>
      </w:r>
      <w:r w:rsidRPr="00AC41CF">
        <w:rPr>
          <w:rFonts w:ascii="Times New Roman" w:hAnsi="Times New Roman" w:cs="Times New Roman"/>
        </w:rPr>
        <w:t>. This is a</w:t>
      </w:r>
      <w:r w:rsidR="00DE4B46" w:rsidRPr="00AC41CF">
        <w:rPr>
          <w:rFonts w:ascii="Times New Roman" w:hAnsi="Times New Roman" w:cs="Times New Roman"/>
        </w:rPr>
        <w:t xml:space="preserve"> F/T position </w:t>
      </w:r>
    </w:p>
    <w:p w14:paraId="18F1E704" w14:textId="77777777" w:rsidR="004337BF" w:rsidRPr="00AC41CF" w:rsidRDefault="004337BF" w:rsidP="004337BF">
      <w:pPr>
        <w:spacing w:after="0" w:line="240" w:lineRule="auto"/>
        <w:rPr>
          <w:rFonts w:ascii="Times New Roman" w:hAnsi="Times New Roman" w:cs="Times New Roman"/>
        </w:rPr>
      </w:pPr>
      <w:r w:rsidRPr="00AC41CF">
        <w:rPr>
          <w:rFonts w:ascii="Times New Roman" w:hAnsi="Times New Roman" w:cs="Times New Roman"/>
        </w:rPr>
        <w:t>40 hours per week:</w:t>
      </w:r>
      <w:r w:rsidR="00863E9E" w:rsidRPr="00AC41CF">
        <w:rPr>
          <w:rFonts w:ascii="Times New Roman" w:hAnsi="Times New Roman" w:cs="Times New Roman"/>
        </w:rPr>
        <w:t xml:space="preserve"> The position is community based and will require going to people’s home and other locations within Onondaga County. </w:t>
      </w:r>
      <w:r w:rsidRPr="00AC41CF">
        <w:rPr>
          <w:rFonts w:ascii="Times New Roman" w:hAnsi="Times New Roman" w:cs="Times New Roman"/>
        </w:rPr>
        <w:t xml:space="preserve"> </w:t>
      </w:r>
      <w:r w:rsidR="00AA75FD" w:rsidRPr="00AC41CF">
        <w:rPr>
          <w:rFonts w:ascii="Times New Roman" w:hAnsi="Times New Roman" w:cs="Times New Roman"/>
        </w:rPr>
        <w:t xml:space="preserve"> </w:t>
      </w:r>
    </w:p>
    <w:p w14:paraId="1338554E" w14:textId="77777777" w:rsidR="002A64CB" w:rsidRPr="00AC41CF" w:rsidRDefault="002A64CB" w:rsidP="002A64CB">
      <w:pPr>
        <w:spacing w:after="0" w:line="240" w:lineRule="auto"/>
        <w:rPr>
          <w:rFonts w:ascii="Times New Roman" w:hAnsi="Times New Roman" w:cs="Times New Roman"/>
        </w:rPr>
      </w:pPr>
    </w:p>
    <w:p w14:paraId="732D446F" w14:textId="77777777" w:rsidR="002A64CB" w:rsidRPr="00AC41CF" w:rsidRDefault="002A64CB" w:rsidP="002A64CB">
      <w:pPr>
        <w:spacing w:after="0" w:line="240" w:lineRule="auto"/>
        <w:rPr>
          <w:rFonts w:ascii="Times New Roman" w:hAnsi="Times New Roman" w:cs="Times New Roman"/>
          <w:b/>
          <w:u w:val="single"/>
        </w:rPr>
      </w:pPr>
      <w:r w:rsidRPr="00AC41CF">
        <w:rPr>
          <w:rFonts w:ascii="Times New Roman" w:hAnsi="Times New Roman" w:cs="Times New Roman"/>
          <w:b/>
          <w:u w:val="single"/>
        </w:rPr>
        <w:t>Principle Duties and Responsibilities:</w:t>
      </w:r>
    </w:p>
    <w:p w14:paraId="2AA751E2" w14:textId="77777777" w:rsidR="009F5FB3" w:rsidRPr="00AC41CF" w:rsidRDefault="009F5FB3" w:rsidP="009F5FB3">
      <w:pPr>
        <w:numPr>
          <w:ilvl w:val="0"/>
          <w:numId w:val="1"/>
        </w:numPr>
        <w:spacing w:after="0" w:line="240" w:lineRule="auto"/>
        <w:rPr>
          <w:rFonts w:ascii="Times New Roman" w:hAnsi="Times New Roman" w:cs="Times New Roman"/>
        </w:rPr>
      </w:pPr>
      <w:bookmarkStart w:id="0" w:name="OLE_LINK10"/>
      <w:r w:rsidRPr="00AC41CF">
        <w:rPr>
          <w:rFonts w:ascii="Times New Roman" w:hAnsi="Times New Roman" w:cs="Times New Roman"/>
        </w:rPr>
        <w:t>Conduct comprehensive assessment of psychiatric history (e.g., onset, course and effect of illness, past treatment and responses, and risk behaviors), mental status, and diagnosis; physical health and dental health; use of drugs or alcohol; education and employment; social development and functioning; activities of daily living (e.g., self-care, living situation, nutrition, money management); and family structure and relationships.</w:t>
      </w:r>
    </w:p>
    <w:p w14:paraId="6FFD12CE" w14:textId="77777777" w:rsidR="009F5FB3" w:rsidRPr="00AC41CF" w:rsidRDefault="009F5FB3" w:rsidP="009F5FB3">
      <w:pPr>
        <w:numPr>
          <w:ilvl w:val="0"/>
          <w:numId w:val="1"/>
        </w:numPr>
        <w:spacing w:after="0" w:line="240" w:lineRule="auto"/>
        <w:rPr>
          <w:rFonts w:ascii="Times New Roman" w:hAnsi="Times New Roman" w:cs="Times New Roman"/>
        </w:rPr>
      </w:pPr>
      <w:r w:rsidRPr="00AC41CF">
        <w:rPr>
          <w:rFonts w:ascii="Times New Roman" w:hAnsi="Times New Roman" w:cs="Times New Roman"/>
        </w:rPr>
        <w:t>Conduct ACT health assessments at prescribed intervals</w:t>
      </w:r>
    </w:p>
    <w:p w14:paraId="5AC76285" w14:textId="77777777" w:rsidR="009F5FB3" w:rsidRPr="00AC41CF" w:rsidRDefault="009F5FB3" w:rsidP="009F5FB3">
      <w:pPr>
        <w:numPr>
          <w:ilvl w:val="0"/>
          <w:numId w:val="1"/>
        </w:numPr>
        <w:spacing w:after="0" w:line="240" w:lineRule="auto"/>
        <w:rPr>
          <w:rFonts w:ascii="Times New Roman" w:hAnsi="Times New Roman" w:cs="Times New Roman"/>
        </w:rPr>
      </w:pPr>
      <w:bookmarkStart w:id="1" w:name="OLE_LINK11"/>
      <w:bookmarkEnd w:id="0"/>
      <w:r w:rsidRPr="00AC41CF">
        <w:rPr>
          <w:rFonts w:ascii="Times New Roman" w:hAnsi="Times New Roman" w:cs="Times New Roman"/>
        </w:rPr>
        <w:t>Consult with community agencies and families to maintain coordination in the treatment process.</w:t>
      </w:r>
    </w:p>
    <w:p w14:paraId="2E1B618F" w14:textId="77777777" w:rsidR="009F5FB3" w:rsidRPr="00AC41CF" w:rsidRDefault="009F5FB3" w:rsidP="009F5FB3">
      <w:pPr>
        <w:numPr>
          <w:ilvl w:val="0"/>
          <w:numId w:val="1"/>
        </w:numPr>
        <w:spacing w:after="0" w:line="240" w:lineRule="auto"/>
        <w:rPr>
          <w:rFonts w:ascii="Times New Roman" w:hAnsi="Times New Roman" w:cs="Times New Roman"/>
        </w:rPr>
      </w:pPr>
      <w:bookmarkStart w:id="2" w:name="OLE_LINK12"/>
      <w:bookmarkEnd w:id="1"/>
      <w:r w:rsidRPr="00AC41CF">
        <w:rPr>
          <w:rFonts w:ascii="Times New Roman" w:hAnsi="Times New Roman" w:cs="Times New Roman"/>
        </w:rPr>
        <w:t>Provide on-call crisis intervention covering nighttime hours and weekends on a rotation basis.</w:t>
      </w:r>
    </w:p>
    <w:p w14:paraId="6B7A6B3C" w14:textId="77777777" w:rsidR="009F5FB3" w:rsidRPr="00AC41CF" w:rsidRDefault="009F5FB3" w:rsidP="009F5FB3">
      <w:pPr>
        <w:numPr>
          <w:ilvl w:val="0"/>
          <w:numId w:val="1"/>
        </w:numPr>
        <w:spacing w:after="0" w:line="240" w:lineRule="auto"/>
        <w:rPr>
          <w:rFonts w:ascii="Times New Roman" w:hAnsi="Times New Roman" w:cs="Times New Roman"/>
        </w:rPr>
      </w:pPr>
      <w:bookmarkStart w:id="3" w:name="OLE_LINK13"/>
      <w:bookmarkEnd w:id="2"/>
      <w:r w:rsidRPr="00AC41CF">
        <w:rPr>
          <w:rFonts w:ascii="Times New Roman" w:hAnsi="Times New Roman" w:cs="Times New Roman"/>
        </w:rPr>
        <w:t>Document client progress to maintain a permanent record of client activity according to established methods and procedures.</w:t>
      </w:r>
    </w:p>
    <w:p w14:paraId="5270D727" w14:textId="77777777" w:rsidR="009F5FB3" w:rsidRPr="00AC41CF" w:rsidRDefault="009F5FB3" w:rsidP="009F5FB3">
      <w:pPr>
        <w:numPr>
          <w:ilvl w:val="0"/>
          <w:numId w:val="1"/>
        </w:numPr>
        <w:spacing w:after="0" w:line="240" w:lineRule="auto"/>
        <w:rPr>
          <w:rFonts w:ascii="Times New Roman" w:hAnsi="Times New Roman" w:cs="Times New Roman"/>
        </w:rPr>
      </w:pPr>
      <w:bookmarkStart w:id="4" w:name="OLE_LINK15"/>
      <w:bookmarkEnd w:id="3"/>
      <w:r w:rsidRPr="00AC41CF">
        <w:rPr>
          <w:rFonts w:ascii="Times New Roman" w:hAnsi="Times New Roman" w:cs="Times New Roman"/>
        </w:rPr>
        <w:t>Participate in daily staff organizational meetings and treatment planning review meetings.</w:t>
      </w:r>
    </w:p>
    <w:p w14:paraId="4DFAE4D5" w14:textId="77777777" w:rsidR="009F5FB3" w:rsidRPr="00AC41CF" w:rsidRDefault="009F5FB3" w:rsidP="009F5FB3">
      <w:pPr>
        <w:numPr>
          <w:ilvl w:val="0"/>
          <w:numId w:val="1"/>
        </w:numPr>
        <w:spacing w:after="0" w:line="240" w:lineRule="auto"/>
        <w:rPr>
          <w:rFonts w:ascii="Times New Roman" w:hAnsi="Times New Roman" w:cs="Times New Roman"/>
        </w:rPr>
      </w:pPr>
      <w:bookmarkStart w:id="5" w:name="OLE_LINK18"/>
      <w:bookmarkEnd w:id="4"/>
      <w:r w:rsidRPr="00AC41CF">
        <w:rPr>
          <w:rFonts w:ascii="Times New Roman" w:hAnsi="Times New Roman" w:cs="Times New Roman"/>
        </w:rPr>
        <w:t>Provide continuous evaluation of a person’s progress with life goals and readiness for transition to alternative supports/services.</w:t>
      </w:r>
    </w:p>
    <w:p w14:paraId="2D29AE46" w14:textId="77777777" w:rsidR="00AA75FD" w:rsidRPr="00AC41CF" w:rsidRDefault="00AA75FD" w:rsidP="00DE4B46">
      <w:pPr>
        <w:spacing w:after="0" w:line="240" w:lineRule="auto"/>
        <w:ind w:left="720"/>
        <w:rPr>
          <w:rFonts w:ascii="Times New Roman" w:hAnsi="Times New Roman" w:cs="Times New Roman"/>
        </w:rPr>
      </w:pPr>
    </w:p>
    <w:bookmarkEnd w:id="5"/>
    <w:p w14:paraId="330F86AD" w14:textId="77777777" w:rsidR="009F5FB3" w:rsidRPr="00AC41CF" w:rsidRDefault="009F5FB3" w:rsidP="009F5FB3">
      <w:pPr>
        <w:rPr>
          <w:rFonts w:ascii="Times New Roman" w:hAnsi="Times New Roman" w:cs="Times New Roman"/>
        </w:rPr>
      </w:pPr>
      <w:r w:rsidRPr="00AC41CF">
        <w:rPr>
          <w:rFonts w:ascii="Times New Roman" w:hAnsi="Times New Roman" w:cs="Times New Roman"/>
          <w:b/>
        </w:rPr>
        <w:t xml:space="preserve"> </w:t>
      </w:r>
      <w:r w:rsidR="00F4512F" w:rsidRPr="00AC41CF">
        <w:rPr>
          <w:rFonts w:ascii="Times New Roman" w:hAnsi="Times New Roman" w:cs="Times New Roman"/>
          <w:b/>
          <w:u w:val="single"/>
        </w:rPr>
        <w:t xml:space="preserve">Job </w:t>
      </w:r>
      <w:r w:rsidR="00AA75FD" w:rsidRPr="00AC41CF">
        <w:rPr>
          <w:rFonts w:ascii="Times New Roman" w:hAnsi="Times New Roman" w:cs="Times New Roman"/>
          <w:b/>
          <w:u w:val="single"/>
        </w:rPr>
        <w:t>Requirements</w:t>
      </w:r>
      <w:r w:rsidRPr="00AC41CF">
        <w:rPr>
          <w:rFonts w:ascii="Times New Roman" w:hAnsi="Times New Roman" w:cs="Times New Roman"/>
        </w:rPr>
        <w:t>:</w:t>
      </w:r>
    </w:p>
    <w:p w14:paraId="75AE6D1E" w14:textId="77777777" w:rsidR="009F5FB3" w:rsidRPr="00AC41CF" w:rsidRDefault="009F5FB3" w:rsidP="00DE4B46">
      <w:pPr>
        <w:pStyle w:val="ListParagraph"/>
        <w:numPr>
          <w:ilvl w:val="0"/>
          <w:numId w:val="8"/>
        </w:numPr>
        <w:rPr>
          <w:rFonts w:ascii="Times New Roman" w:hAnsi="Times New Roman" w:cs="Times New Roman"/>
        </w:rPr>
      </w:pPr>
      <w:r w:rsidRPr="00AC41CF">
        <w:rPr>
          <w:rFonts w:ascii="Times New Roman" w:hAnsi="Times New Roman" w:cs="Times New Roman"/>
        </w:rPr>
        <w:t xml:space="preserve">Master’s, </w:t>
      </w:r>
      <w:r w:rsidR="00AA75FD" w:rsidRPr="00AC41CF">
        <w:rPr>
          <w:rFonts w:ascii="Times New Roman" w:hAnsi="Times New Roman" w:cs="Times New Roman"/>
        </w:rPr>
        <w:t>B</w:t>
      </w:r>
      <w:r w:rsidRPr="00AC41CF">
        <w:rPr>
          <w:rFonts w:ascii="Times New Roman" w:hAnsi="Times New Roman" w:cs="Times New Roman"/>
        </w:rPr>
        <w:t xml:space="preserve">achelor’s or </w:t>
      </w:r>
      <w:r w:rsidR="00AA75FD" w:rsidRPr="00AC41CF">
        <w:rPr>
          <w:rFonts w:ascii="Times New Roman" w:hAnsi="Times New Roman" w:cs="Times New Roman"/>
        </w:rPr>
        <w:t>A</w:t>
      </w:r>
      <w:r w:rsidRPr="00AC41CF">
        <w:rPr>
          <w:rFonts w:ascii="Times New Roman" w:hAnsi="Times New Roman" w:cs="Times New Roman"/>
        </w:rPr>
        <w:t>ssociate degree in nursing.</w:t>
      </w:r>
    </w:p>
    <w:p w14:paraId="3F9D02AC" w14:textId="24845858" w:rsidR="009F5FB3" w:rsidRPr="00AC41CF" w:rsidRDefault="009F5FB3" w:rsidP="00DE4B46">
      <w:pPr>
        <w:pStyle w:val="ListParagraph"/>
        <w:numPr>
          <w:ilvl w:val="0"/>
          <w:numId w:val="8"/>
        </w:numPr>
        <w:rPr>
          <w:rFonts w:ascii="Times New Roman" w:hAnsi="Times New Roman" w:cs="Times New Roman"/>
        </w:rPr>
      </w:pPr>
      <w:r w:rsidRPr="00AC41CF">
        <w:rPr>
          <w:rFonts w:ascii="Times New Roman" w:hAnsi="Times New Roman" w:cs="Times New Roman"/>
        </w:rPr>
        <w:t xml:space="preserve">Must be a Licensed Practical </w:t>
      </w:r>
      <w:r w:rsidR="00AC41CF" w:rsidRPr="00AC41CF">
        <w:rPr>
          <w:rFonts w:ascii="Times New Roman" w:hAnsi="Times New Roman" w:cs="Times New Roman"/>
        </w:rPr>
        <w:t>Nurse and</w:t>
      </w:r>
      <w:r w:rsidRPr="00AC41CF">
        <w:rPr>
          <w:rFonts w:ascii="Times New Roman" w:hAnsi="Times New Roman" w:cs="Times New Roman"/>
        </w:rPr>
        <w:t xml:space="preserve"> should have at least one year of work experience in an inpatient or outpatient psychiatric setting.</w:t>
      </w:r>
    </w:p>
    <w:p w14:paraId="057C542F" w14:textId="77777777" w:rsidR="009F5FB3" w:rsidRPr="00AC41CF" w:rsidRDefault="009F5FB3" w:rsidP="00DE4B46">
      <w:pPr>
        <w:pStyle w:val="ListParagraph"/>
        <w:numPr>
          <w:ilvl w:val="0"/>
          <w:numId w:val="8"/>
        </w:numPr>
        <w:rPr>
          <w:rFonts w:ascii="Times New Roman" w:hAnsi="Times New Roman" w:cs="Times New Roman"/>
        </w:rPr>
      </w:pPr>
      <w:r w:rsidRPr="00AC41CF">
        <w:rPr>
          <w:rFonts w:ascii="Times New Roman" w:hAnsi="Times New Roman" w:cs="Times New Roman"/>
        </w:rPr>
        <w:t xml:space="preserve">Must have a strong commitment to the right and ability of each person with a severe and persistent mental illness to live in normal community residences; work in market jobs; and have access to helpful, adequate, competent, and continuous supports and services.  </w:t>
      </w:r>
    </w:p>
    <w:p w14:paraId="0DB63E6F" w14:textId="77777777" w:rsidR="009F5FB3" w:rsidRPr="00AC41CF" w:rsidRDefault="009F5FB3" w:rsidP="00DE4B46">
      <w:pPr>
        <w:pStyle w:val="ListParagraph"/>
        <w:numPr>
          <w:ilvl w:val="0"/>
          <w:numId w:val="8"/>
        </w:numPr>
        <w:rPr>
          <w:rFonts w:ascii="Times New Roman" w:hAnsi="Times New Roman" w:cs="Times New Roman"/>
        </w:rPr>
      </w:pPr>
      <w:r w:rsidRPr="00AC41CF">
        <w:rPr>
          <w:rFonts w:ascii="Times New Roman" w:hAnsi="Times New Roman" w:cs="Times New Roman"/>
        </w:rPr>
        <w:t xml:space="preserve">Skills and competence to establish supportive, trusting relationships with persons with severe and persistent mental illnesses and respect for client rights and personal preferences in treatment are essential.  </w:t>
      </w:r>
    </w:p>
    <w:p w14:paraId="2385D402" w14:textId="77777777" w:rsidR="008424A9" w:rsidRPr="00AC41CF" w:rsidRDefault="009F5FB3" w:rsidP="008424A9">
      <w:pPr>
        <w:pStyle w:val="ListParagraph"/>
        <w:numPr>
          <w:ilvl w:val="0"/>
          <w:numId w:val="8"/>
        </w:numPr>
        <w:rPr>
          <w:rFonts w:ascii="Times New Roman" w:hAnsi="Times New Roman" w:cs="Times New Roman"/>
        </w:rPr>
      </w:pPr>
      <w:r w:rsidRPr="00AC41CF">
        <w:rPr>
          <w:rFonts w:ascii="Times New Roman" w:hAnsi="Times New Roman" w:cs="Times New Roman"/>
        </w:rPr>
        <w:t>Must have a valid New York State driver’s</w:t>
      </w:r>
      <w:r w:rsidR="00AA75FD" w:rsidRPr="00AC41CF">
        <w:rPr>
          <w:rFonts w:ascii="Times New Roman" w:hAnsi="Times New Roman" w:cs="Times New Roman"/>
        </w:rPr>
        <w:t xml:space="preserve"> license and own transportation.</w:t>
      </w:r>
    </w:p>
    <w:p w14:paraId="60232698" w14:textId="38E7E8C4" w:rsidR="008424A9" w:rsidRPr="00AC41CF" w:rsidRDefault="00AA75FD" w:rsidP="008424A9">
      <w:pPr>
        <w:pStyle w:val="ListParagraph"/>
        <w:numPr>
          <w:ilvl w:val="0"/>
          <w:numId w:val="8"/>
        </w:numPr>
        <w:rPr>
          <w:rFonts w:ascii="Times New Roman" w:hAnsi="Times New Roman" w:cs="Times New Roman"/>
        </w:rPr>
      </w:pPr>
      <w:r w:rsidRPr="00AC41CF">
        <w:rPr>
          <w:rFonts w:ascii="Times New Roman" w:hAnsi="Times New Roman" w:cs="Times New Roman"/>
        </w:rPr>
        <w:t xml:space="preserve">Experience providing </w:t>
      </w:r>
      <w:r w:rsidR="00AC41CF" w:rsidRPr="00AC41CF">
        <w:rPr>
          <w:rFonts w:ascii="Times New Roman" w:hAnsi="Times New Roman" w:cs="Times New Roman"/>
        </w:rPr>
        <w:t>community-based</w:t>
      </w:r>
      <w:r w:rsidRPr="00AC41CF">
        <w:rPr>
          <w:rFonts w:ascii="Times New Roman" w:hAnsi="Times New Roman" w:cs="Times New Roman"/>
        </w:rPr>
        <w:t xml:space="preserve"> services with a multidisciplinary team</w:t>
      </w:r>
    </w:p>
    <w:p w14:paraId="3F8C7534" w14:textId="77777777" w:rsidR="00AA75FD" w:rsidRPr="00AC41CF" w:rsidRDefault="00AA75FD" w:rsidP="008424A9">
      <w:pPr>
        <w:pStyle w:val="ListParagraph"/>
        <w:numPr>
          <w:ilvl w:val="0"/>
          <w:numId w:val="8"/>
        </w:numPr>
        <w:rPr>
          <w:rFonts w:ascii="Times New Roman" w:hAnsi="Times New Roman" w:cs="Times New Roman"/>
        </w:rPr>
      </w:pPr>
      <w:r w:rsidRPr="00AC41CF">
        <w:rPr>
          <w:rFonts w:ascii="Times New Roman" w:hAnsi="Times New Roman" w:cs="Times New Roman"/>
        </w:rPr>
        <w:t>Practical experiences in a mental health clinical or rehabilitation setting</w:t>
      </w:r>
    </w:p>
    <w:p w14:paraId="0A791985" w14:textId="77777777" w:rsidR="00AA75FD" w:rsidRPr="00AC41CF" w:rsidRDefault="00AA75FD" w:rsidP="00DE4B46">
      <w:pPr>
        <w:pStyle w:val="ListParagraph"/>
        <w:numPr>
          <w:ilvl w:val="0"/>
          <w:numId w:val="8"/>
        </w:numPr>
        <w:spacing w:line="240" w:lineRule="auto"/>
        <w:rPr>
          <w:rFonts w:ascii="Times New Roman" w:hAnsi="Times New Roman" w:cs="Times New Roman"/>
        </w:rPr>
      </w:pPr>
      <w:r w:rsidRPr="00AC41CF">
        <w:rPr>
          <w:rFonts w:ascii="Times New Roman" w:hAnsi="Times New Roman" w:cs="Times New Roman"/>
        </w:rPr>
        <w:t>Multilingual a plus</w:t>
      </w:r>
    </w:p>
    <w:p w14:paraId="62D4BDAF" w14:textId="77777777" w:rsidR="00DE4B46" w:rsidRPr="00AC41CF" w:rsidRDefault="00DE4B46" w:rsidP="008424A9">
      <w:pPr>
        <w:pStyle w:val="ListParagraph"/>
        <w:spacing w:after="0" w:line="240" w:lineRule="auto"/>
        <w:rPr>
          <w:rFonts w:ascii="Times New Roman" w:hAnsi="Times New Roman" w:cs="Times New Roman"/>
          <w:b/>
          <w:color w:val="000000"/>
          <w:u w:val="single"/>
        </w:rPr>
      </w:pPr>
    </w:p>
    <w:p w14:paraId="683B6417" w14:textId="77777777" w:rsidR="00AC41CF" w:rsidRPr="00AC41CF" w:rsidRDefault="00AC41CF" w:rsidP="00AC41CF">
      <w:pPr>
        <w:spacing w:after="0" w:line="240" w:lineRule="auto"/>
        <w:rPr>
          <w:rFonts w:ascii="Times New Roman" w:eastAsia="Times New Roman" w:hAnsi="Times New Roman" w:cs="Times New Roman"/>
          <w:color w:val="000000"/>
        </w:rPr>
      </w:pPr>
      <w:r w:rsidRPr="00AC41CF">
        <w:rPr>
          <w:rFonts w:ascii="Times New Roman" w:eastAsia="Times New Roman" w:hAnsi="Times New Roman" w:cs="Times New Roman"/>
          <w:b/>
          <w:bCs/>
          <w:color w:val="000000"/>
        </w:rPr>
        <w:t>Benefits:</w:t>
      </w:r>
    </w:p>
    <w:p w14:paraId="497BA85D" w14:textId="77777777" w:rsidR="00AC41CF" w:rsidRPr="00AC41CF" w:rsidRDefault="00AC41CF" w:rsidP="00AC41CF">
      <w:pPr>
        <w:spacing w:after="0" w:line="240" w:lineRule="auto"/>
        <w:rPr>
          <w:rFonts w:ascii="Times New Roman" w:eastAsia="Times New Roman" w:hAnsi="Times New Roman" w:cs="Times New Roman"/>
          <w:color w:val="000000"/>
        </w:rPr>
      </w:pPr>
      <w:proofErr w:type="spellStart"/>
      <w:r w:rsidRPr="00AC41CF">
        <w:rPr>
          <w:rFonts w:ascii="Times New Roman" w:eastAsia="Times New Roman" w:hAnsi="Times New Roman" w:cs="Times New Roman"/>
          <w:color w:val="000000"/>
        </w:rPr>
        <w:t>Circare</w:t>
      </w:r>
      <w:proofErr w:type="spellEnd"/>
      <w:r w:rsidRPr="00AC41CF">
        <w:rPr>
          <w:rFonts w:ascii="Times New Roman" w:eastAsia="Times New Roman" w:hAnsi="Times New Roman" w:cs="Times New Roman"/>
          <w:color w:val="000000"/>
        </w:rPr>
        <w:t xml:space="preserve"> is an Equal Employment Opportunity employer offering competitive salaries and a comprehensive benefits package that includes:</w:t>
      </w:r>
    </w:p>
    <w:p w14:paraId="27F6C1BE" w14:textId="77777777" w:rsidR="00AC41CF" w:rsidRPr="00AC41CF" w:rsidRDefault="00AC41CF" w:rsidP="00AC41CF">
      <w:pPr>
        <w:spacing w:after="0" w:line="240" w:lineRule="auto"/>
        <w:rPr>
          <w:rFonts w:ascii="Times New Roman" w:eastAsia="Times New Roman" w:hAnsi="Times New Roman" w:cs="Times New Roman"/>
          <w:color w:val="000000"/>
        </w:rPr>
      </w:pPr>
    </w:p>
    <w:p w14:paraId="40735437" w14:textId="77777777" w:rsidR="00AC41CF" w:rsidRPr="00AC41CF" w:rsidRDefault="00AC41CF" w:rsidP="00AC41CF">
      <w:pPr>
        <w:numPr>
          <w:ilvl w:val="0"/>
          <w:numId w:val="4"/>
        </w:numPr>
        <w:spacing w:after="0" w:line="240" w:lineRule="auto"/>
        <w:ind w:left="720"/>
        <w:contextualSpacing/>
        <w:rPr>
          <w:rFonts w:ascii="Times New Roman" w:eastAsia="Calibri" w:hAnsi="Times New Roman" w:cs="Times New Roman"/>
          <w:b/>
          <w:bCs/>
          <w:color w:val="000000"/>
        </w:rPr>
      </w:pPr>
      <w:r w:rsidRPr="00AC41CF">
        <w:rPr>
          <w:rFonts w:ascii="Times New Roman" w:eastAsia="Calibri" w:hAnsi="Times New Roman" w:cs="Times New Roman"/>
          <w:color w:val="000000"/>
        </w:rPr>
        <w:t>Medical Insurance (with employer funded HRA-Health Reimbursement Arrangement)</w:t>
      </w:r>
    </w:p>
    <w:p w14:paraId="237292AE" w14:textId="77777777" w:rsidR="00AC41CF" w:rsidRPr="00AC41CF" w:rsidRDefault="00AC41CF" w:rsidP="00AC41CF">
      <w:pPr>
        <w:numPr>
          <w:ilvl w:val="0"/>
          <w:numId w:val="4"/>
        </w:numPr>
        <w:spacing w:after="0" w:line="240" w:lineRule="auto"/>
        <w:ind w:left="720"/>
        <w:contextualSpacing/>
        <w:rPr>
          <w:rFonts w:ascii="Times New Roman" w:eastAsia="Calibri" w:hAnsi="Times New Roman" w:cs="Times New Roman"/>
          <w:b/>
          <w:bCs/>
          <w:color w:val="000000"/>
        </w:rPr>
      </w:pPr>
      <w:r w:rsidRPr="00AC41CF">
        <w:rPr>
          <w:rFonts w:ascii="Times New Roman" w:eastAsia="Calibri" w:hAnsi="Times New Roman" w:cs="Times New Roman"/>
          <w:color w:val="000000"/>
        </w:rPr>
        <w:t>Dental, Vision, and Life Insurance</w:t>
      </w:r>
    </w:p>
    <w:p w14:paraId="7D71E8BC" w14:textId="77777777" w:rsidR="00AC41CF" w:rsidRPr="00AC41CF" w:rsidRDefault="00AC41CF" w:rsidP="00AC41CF">
      <w:pPr>
        <w:numPr>
          <w:ilvl w:val="0"/>
          <w:numId w:val="4"/>
        </w:numPr>
        <w:spacing w:after="0" w:line="240" w:lineRule="auto"/>
        <w:ind w:left="720"/>
        <w:contextualSpacing/>
        <w:rPr>
          <w:rFonts w:ascii="Times New Roman" w:eastAsia="Calibri" w:hAnsi="Times New Roman" w:cs="Times New Roman"/>
          <w:b/>
          <w:bCs/>
          <w:color w:val="000000"/>
        </w:rPr>
      </w:pPr>
      <w:r w:rsidRPr="00AC41CF">
        <w:rPr>
          <w:rFonts w:ascii="Times New Roman" w:eastAsia="Calibri" w:hAnsi="Times New Roman" w:cs="Times New Roman"/>
          <w:color w:val="000000"/>
        </w:rPr>
        <w:t>Profit Sharing Plan and 401K option</w:t>
      </w:r>
    </w:p>
    <w:p w14:paraId="15FA7819" w14:textId="77777777" w:rsidR="00AC41CF" w:rsidRPr="00AC41CF" w:rsidRDefault="00AC41CF" w:rsidP="00AC41CF">
      <w:pPr>
        <w:numPr>
          <w:ilvl w:val="0"/>
          <w:numId w:val="4"/>
        </w:numPr>
        <w:spacing w:after="0" w:line="240" w:lineRule="auto"/>
        <w:ind w:left="720"/>
        <w:contextualSpacing/>
        <w:rPr>
          <w:rFonts w:ascii="Times New Roman" w:eastAsia="Calibri" w:hAnsi="Times New Roman" w:cs="Times New Roman"/>
          <w:b/>
          <w:bCs/>
          <w:color w:val="000000"/>
        </w:rPr>
      </w:pPr>
      <w:r w:rsidRPr="00AC41CF">
        <w:rPr>
          <w:rFonts w:ascii="Times New Roman" w:eastAsia="Calibri" w:hAnsi="Times New Roman" w:cs="Times New Roman"/>
          <w:color w:val="000000"/>
        </w:rPr>
        <w:t>Flexible Spending Accounts</w:t>
      </w:r>
    </w:p>
    <w:p w14:paraId="44DE1E0A" w14:textId="77777777" w:rsidR="00AC41CF" w:rsidRPr="00AC41CF" w:rsidRDefault="00AC41CF" w:rsidP="00AC41CF">
      <w:pPr>
        <w:numPr>
          <w:ilvl w:val="0"/>
          <w:numId w:val="4"/>
        </w:numPr>
        <w:spacing w:line="240" w:lineRule="auto"/>
        <w:ind w:left="720"/>
        <w:contextualSpacing/>
        <w:rPr>
          <w:rFonts w:ascii="Times New Roman" w:eastAsia="Calibri" w:hAnsi="Times New Roman" w:cs="Times New Roman"/>
          <w:b/>
          <w:bCs/>
          <w:color w:val="000000"/>
        </w:rPr>
      </w:pPr>
      <w:r w:rsidRPr="00AC41CF">
        <w:rPr>
          <w:rFonts w:ascii="Times New Roman" w:eastAsia="Calibri" w:hAnsi="Times New Roman" w:cs="Times New Roman"/>
          <w:color w:val="000000"/>
        </w:rPr>
        <w:t>Employee Assistance Program (EAP)</w:t>
      </w:r>
    </w:p>
    <w:p w14:paraId="18334000" w14:textId="77777777" w:rsidR="00AC41CF" w:rsidRPr="00AC41CF" w:rsidRDefault="00AC41CF" w:rsidP="00AC41CF">
      <w:pPr>
        <w:numPr>
          <w:ilvl w:val="0"/>
          <w:numId w:val="4"/>
        </w:numPr>
        <w:spacing w:line="240" w:lineRule="auto"/>
        <w:ind w:left="720"/>
        <w:contextualSpacing/>
        <w:rPr>
          <w:rFonts w:ascii="Times New Roman" w:eastAsia="Calibri" w:hAnsi="Times New Roman" w:cs="Times New Roman"/>
        </w:rPr>
      </w:pPr>
      <w:r w:rsidRPr="00AC41CF">
        <w:rPr>
          <w:rFonts w:ascii="Times New Roman" w:eastAsia="Calibri" w:hAnsi="Times New Roman" w:cs="Times New Roman"/>
          <w:color w:val="000000"/>
        </w:rPr>
        <w:t>Training and Continuing Education Opportunities</w:t>
      </w:r>
    </w:p>
    <w:p w14:paraId="012AF5BA" w14:textId="77777777" w:rsidR="00AC41CF" w:rsidRPr="00AC41CF" w:rsidRDefault="00AC41CF" w:rsidP="00AC41CF">
      <w:pPr>
        <w:spacing w:line="240" w:lineRule="auto"/>
        <w:contextualSpacing/>
        <w:jc w:val="center"/>
        <w:rPr>
          <w:rFonts w:ascii="Times New Roman" w:eastAsia="Calibri" w:hAnsi="Times New Roman" w:cs="Times New Roman"/>
          <w:color w:val="000000"/>
        </w:rPr>
      </w:pPr>
    </w:p>
    <w:p w14:paraId="68219D1C" w14:textId="77777777" w:rsidR="00AC41CF" w:rsidRPr="00AC41CF" w:rsidRDefault="00AC41CF" w:rsidP="00AC41CF">
      <w:pPr>
        <w:spacing w:after="0" w:line="240" w:lineRule="auto"/>
        <w:jc w:val="center"/>
        <w:rPr>
          <w:rFonts w:ascii="Times New Roman" w:eastAsia="Times New Roman" w:hAnsi="Times New Roman" w:cs="Times New Roman"/>
        </w:rPr>
      </w:pPr>
    </w:p>
    <w:p w14:paraId="6C953262" w14:textId="77777777" w:rsidR="00AC41CF" w:rsidRPr="00AC41CF" w:rsidRDefault="00AC41CF" w:rsidP="00AC41CF">
      <w:pPr>
        <w:spacing w:after="0" w:line="240" w:lineRule="auto"/>
        <w:rPr>
          <w:rFonts w:ascii="Times New Roman" w:eastAsia="Times New Roman" w:hAnsi="Times New Roman" w:cs="Times New Roman"/>
          <w:b/>
          <w:bCs/>
        </w:rPr>
      </w:pPr>
      <w:proofErr w:type="spellStart"/>
      <w:r w:rsidRPr="00AC41CF">
        <w:rPr>
          <w:rFonts w:ascii="Times New Roman" w:eastAsia="Times New Roman" w:hAnsi="Times New Roman" w:cs="Times New Roman"/>
          <w:b/>
          <w:bCs/>
        </w:rPr>
        <w:t>Circare</w:t>
      </w:r>
      <w:proofErr w:type="spellEnd"/>
      <w:r w:rsidRPr="00AC41CF">
        <w:rPr>
          <w:rFonts w:ascii="Times New Roman" w:eastAsia="Times New Roman" w:hAnsi="Times New Roman" w:cs="Times New Roman"/>
          <w:b/>
          <w:bCs/>
        </w:rPr>
        <w:t xml:space="preserve"> also offers a variety of benefits to support employee </w:t>
      </w:r>
      <w:r w:rsidRPr="00AC41CF">
        <w:rPr>
          <w:rFonts w:ascii="Times New Roman" w:eastAsia="Times New Roman" w:hAnsi="Times New Roman" w:cs="Times New Roman"/>
          <w:b/>
          <w:bCs/>
          <w:u w:val="single"/>
        </w:rPr>
        <w:t>Work/Life Balance</w:t>
      </w:r>
      <w:r w:rsidRPr="00AC41CF">
        <w:rPr>
          <w:rFonts w:ascii="Times New Roman" w:eastAsia="Times New Roman" w:hAnsi="Times New Roman" w:cs="Times New Roman"/>
          <w:b/>
          <w:bCs/>
        </w:rPr>
        <w:t>:</w:t>
      </w:r>
    </w:p>
    <w:p w14:paraId="32BABE88" w14:textId="77777777" w:rsidR="00AC41CF" w:rsidRPr="00AC41CF" w:rsidRDefault="00AC41CF" w:rsidP="00AC41CF">
      <w:pPr>
        <w:numPr>
          <w:ilvl w:val="0"/>
          <w:numId w:val="10"/>
        </w:numPr>
        <w:spacing w:after="0" w:line="240" w:lineRule="auto"/>
        <w:contextualSpacing/>
        <w:rPr>
          <w:rFonts w:ascii="Times New Roman" w:eastAsia="Calibri" w:hAnsi="Times New Roman" w:cs="Times New Roman"/>
          <w:b/>
          <w:bCs/>
          <w:color w:val="000000"/>
        </w:rPr>
      </w:pPr>
      <w:r w:rsidRPr="00AC41CF">
        <w:rPr>
          <w:rFonts w:ascii="Times New Roman" w:eastAsia="Calibri" w:hAnsi="Times New Roman" w:cs="Times New Roman"/>
          <w:color w:val="000000"/>
        </w:rPr>
        <w:t>Generous Paid Leave</w:t>
      </w:r>
    </w:p>
    <w:p w14:paraId="412C34A8" w14:textId="77777777" w:rsidR="00AC41CF" w:rsidRPr="00AC41CF" w:rsidRDefault="00AC41CF" w:rsidP="00AC41CF">
      <w:pPr>
        <w:numPr>
          <w:ilvl w:val="0"/>
          <w:numId w:val="10"/>
        </w:numPr>
        <w:contextualSpacing/>
        <w:rPr>
          <w:rFonts w:ascii="Times New Roman" w:eastAsia="Calibri" w:hAnsi="Times New Roman" w:cs="Times New Roman"/>
        </w:rPr>
      </w:pPr>
      <w:r w:rsidRPr="00AC41CF">
        <w:rPr>
          <w:rFonts w:ascii="Times New Roman" w:eastAsia="Calibri" w:hAnsi="Times New Roman" w:cs="Times New Roman"/>
        </w:rPr>
        <w:t>Paid and Optional Holidays</w:t>
      </w:r>
    </w:p>
    <w:p w14:paraId="57ECF549" w14:textId="77777777" w:rsidR="00AC41CF" w:rsidRPr="00AC41CF" w:rsidRDefault="00AC41CF" w:rsidP="00AC41CF">
      <w:pPr>
        <w:numPr>
          <w:ilvl w:val="0"/>
          <w:numId w:val="10"/>
        </w:numPr>
        <w:spacing w:line="240" w:lineRule="auto"/>
        <w:contextualSpacing/>
        <w:rPr>
          <w:rFonts w:ascii="Times New Roman" w:eastAsia="Calibri" w:hAnsi="Times New Roman" w:cs="Times New Roman"/>
          <w:b/>
          <w:bCs/>
          <w:color w:val="000000"/>
        </w:rPr>
      </w:pPr>
      <w:r w:rsidRPr="00AC41CF">
        <w:rPr>
          <w:rFonts w:ascii="Times New Roman" w:eastAsia="Calibri" w:hAnsi="Times New Roman" w:cs="Times New Roman"/>
          <w:color w:val="000000"/>
        </w:rPr>
        <w:t>Short and Long-Term Disability</w:t>
      </w:r>
    </w:p>
    <w:p w14:paraId="388ACCB5" w14:textId="77777777" w:rsidR="00AC41CF" w:rsidRPr="00AC41CF" w:rsidRDefault="00AC41CF" w:rsidP="00AC41CF">
      <w:pPr>
        <w:numPr>
          <w:ilvl w:val="0"/>
          <w:numId w:val="10"/>
        </w:numPr>
        <w:contextualSpacing/>
        <w:rPr>
          <w:rFonts w:ascii="Times New Roman" w:eastAsia="Calibri" w:hAnsi="Times New Roman" w:cs="Times New Roman"/>
        </w:rPr>
      </w:pPr>
      <w:r w:rsidRPr="00AC41CF">
        <w:rPr>
          <w:rFonts w:ascii="Times New Roman" w:eastAsia="Calibri" w:hAnsi="Times New Roman" w:cs="Times New Roman"/>
        </w:rPr>
        <w:lastRenderedPageBreak/>
        <w:t>Paid Family Leave</w:t>
      </w:r>
    </w:p>
    <w:p w14:paraId="3FDC17C4" w14:textId="1D53D1A2" w:rsidR="00AC41CF" w:rsidRPr="00AC41CF" w:rsidRDefault="00AC41CF" w:rsidP="00AC41CF">
      <w:pPr>
        <w:numPr>
          <w:ilvl w:val="0"/>
          <w:numId w:val="10"/>
        </w:numPr>
        <w:contextualSpacing/>
        <w:rPr>
          <w:rFonts w:ascii="Times New Roman" w:eastAsia="Calibri" w:hAnsi="Times New Roman" w:cs="Times New Roman"/>
        </w:rPr>
      </w:pPr>
      <w:r w:rsidRPr="00AC41CF">
        <w:rPr>
          <w:rFonts w:ascii="Times New Roman" w:eastAsia="Calibri" w:hAnsi="Times New Roman" w:cs="Times New Roman"/>
        </w:rPr>
        <w:t>Flexible Schedules for most positions</w:t>
      </w:r>
    </w:p>
    <w:p w14:paraId="339DFA5C" w14:textId="77777777" w:rsidR="00AC41CF" w:rsidRPr="00AC41CF" w:rsidRDefault="00AC41CF" w:rsidP="00AC41CF">
      <w:pPr>
        <w:ind w:left="720"/>
        <w:contextualSpacing/>
        <w:rPr>
          <w:rFonts w:ascii="Times New Roman" w:eastAsia="Calibri" w:hAnsi="Times New Roman" w:cs="Times New Roman"/>
        </w:rPr>
      </w:pPr>
    </w:p>
    <w:p w14:paraId="457A999C" w14:textId="324F9DA6" w:rsidR="004337BF" w:rsidRPr="00AC41CF" w:rsidRDefault="004337BF" w:rsidP="00AC41CF">
      <w:pPr>
        <w:rPr>
          <w:rFonts w:ascii="Times New Roman" w:hAnsi="Times New Roman" w:cs="Times New Roman"/>
        </w:rPr>
      </w:pPr>
      <w:proofErr w:type="spellStart"/>
      <w:r w:rsidRPr="00AC41CF">
        <w:rPr>
          <w:rFonts w:ascii="Times New Roman" w:hAnsi="Times New Roman" w:cs="Times New Roman"/>
        </w:rPr>
        <w:t>Circare</w:t>
      </w:r>
      <w:proofErr w:type="spellEnd"/>
      <w:r w:rsidRPr="00AC41CF">
        <w:rPr>
          <w:rFonts w:ascii="Times New Roman" w:hAnsi="Times New Roman" w:cs="Times New Roman"/>
        </w:rPr>
        <w:t xml:space="preserve"> is a not for profit community based agency located in Syracuse, New York. </w:t>
      </w:r>
      <w:proofErr w:type="spellStart"/>
      <w:r w:rsidRPr="00AC41CF">
        <w:rPr>
          <w:rFonts w:ascii="Times New Roman" w:hAnsi="Times New Roman" w:cs="Times New Roman"/>
        </w:rPr>
        <w:t>Circare</w:t>
      </w:r>
      <w:proofErr w:type="spellEnd"/>
      <w:r w:rsidRPr="00AC41CF">
        <w:rPr>
          <w:rFonts w:ascii="Times New Roman" w:hAnsi="Times New Roman" w:cs="Times New Roman"/>
        </w:rPr>
        <w:t xml:space="preserve"> supports individuals and their families who encounter barriers to their health and wellness, both physical and behavioral, to develop the resources to live a satisfying and naturally interdependent life. Our core value of providing person and family centered services is embedded in all of our programs and promotes personal choice, respect for diversity, individuality, and community inclusiveness.</w:t>
      </w:r>
    </w:p>
    <w:p w14:paraId="0B63D19D" w14:textId="13C266B7" w:rsidR="00811FED" w:rsidRPr="00AC41CF" w:rsidRDefault="00AC0724" w:rsidP="00AC0724">
      <w:pPr>
        <w:spacing w:line="240" w:lineRule="auto"/>
        <w:rPr>
          <w:rFonts w:ascii="Times New Roman" w:hAnsi="Times New Roman" w:cs="Times New Roman"/>
        </w:rPr>
      </w:pPr>
      <w:r w:rsidRPr="00AC41CF">
        <w:rPr>
          <w:rFonts w:ascii="Times New Roman" w:hAnsi="Times New Roman" w:cs="Times New Roman"/>
        </w:rPr>
        <w:t>Please submit a cover</w:t>
      </w:r>
      <w:r w:rsidR="009F5FB3" w:rsidRPr="00AC41CF">
        <w:rPr>
          <w:rFonts w:ascii="Times New Roman" w:hAnsi="Times New Roman" w:cs="Times New Roman"/>
        </w:rPr>
        <w:t xml:space="preserve"> letter and resume to</w:t>
      </w:r>
      <w:r w:rsidR="00AC41CF" w:rsidRPr="00AC41CF">
        <w:rPr>
          <w:rFonts w:ascii="Times New Roman" w:hAnsi="Times New Roman" w:cs="Times New Roman"/>
        </w:rPr>
        <w:t xml:space="preserve"> Brittany Prignon</w:t>
      </w:r>
      <w:r w:rsidRPr="00AC41CF">
        <w:rPr>
          <w:rFonts w:ascii="Times New Roman" w:hAnsi="Times New Roman" w:cs="Times New Roman"/>
        </w:rPr>
        <w:t xml:space="preserve">, </w:t>
      </w:r>
      <w:proofErr w:type="spellStart"/>
      <w:r w:rsidRPr="00AC41CF">
        <w:rPr>
          <w:rFonts w:ascii="Times New Roman" w:hAnsi="Times New Roman" w:cs="Times New Roman"/>
        </w:rPr>
        <w:t>Circare</w:t>
      </w:r>
      <w:proofErr w:type="spellEnd"/>
      <w:r w:rsidRPr="00AC41CF">
        <w:rPr>
          <w:rFonts w:ascii="Times New Roman" w:hAnsi="Times New Roman" w:cs="Times New Roman"/>
        </w:rPr>
        <w:t xml:space="preserve">, 620 Erie Blvd. West, Suite 302, Syracuse, NY 13204 or go to </w:t>
      </w:r>
      <w:hyperlink r:id="rId6" w:history="1">
        <w:r w:rsidRPr="00AC41CF">
          <w:rPr>
            <w:rStyle w:val="Hyperlink"/>
            <w:rFonts w:ascii="Times New Roman" w:hAnsi="Times New Roman" w:cs="Times New Roman"/>
          </w:rPr>
          <w:t>www.cir.care</w:t>
        </w:r>
      </w:hyperlink>
      <w:r w:rsidRPr="00AC41CF">
        <w:rPr>
          <w:rFonts w:ascii="Times New Roman" w:hAnsi="Times New Roman" w:cs="Times New Roman"/>
        </w:rPr>
        <w:t xml:space="preserve"> to submit by e-mail.  </w:t>
      </w:r>
      <w:r w:rsidR="004337BF" w:rsidRPr="00AC41CF">
        <w:rPr>
          <w:rFonts w:ascii="Times New Roman" w:hAnsi="Times New Roman" w:cs="Times New Roman"/>
        </w:rPr>
        <w:t>EOE</w:t>
      </w:r>
    </w:p>
    <w:p w14:paraId="0F6D22A5" w14:textId="77777777" w:rsidR="00D716BD" w:rsidRPr="009F5FB3" w:rsidRDefault="00D716BD" w:rsidP="00AC0724">
      <w:pPr>
        <w:spacing w:line="240" w:lineRule="auto"/>
        <w:rPr>
          <w:rFonts w:ascii="Arial" w:hAnsi="Arial" w:cs="Arial"/>
          <w:sz w:val="24"/>
          <w:szCs w:val="24"/>
        </w:rPr>
      </w:pPr>
    </w:p>
    <w:p w14:paraId="68D6C6AA" w14:textId="77777777" w:rsidR="004337BF" w:rsidRPr="009F5FB3" w:rsidRDefault="004337BF" w:rsidP="00AC0724">
      <w:pPr>
        <w:spacing w:line="240" w:lineRule="auto"/>
        <w:rPr>
          <w:rFonts w:ascii="Arial" w:hAnsi="Arial" w:cs="Arial"/>
          <w:sz w:val="24"/>
          <w:szCs w:val="24"/>
        </w:rPr>
      </w:pPr>
    </w:p>
    <w:sectPr w:rsidR="004337BF" w:rsidRPr="009F5FB3" w:rsidSect="00783626">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8F9"/>
    <w:multiLevelType w:val="hybridMultilevel"/>
    <w:tmpl w:val="DEF4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3FB4"/>
    <w:multiLevelType w:val="hybridMultilevel"/>
    <w:tmpl w:val="5830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841E8"/>
    <w:multiLevelType w:val="hybridMultilevel"/>
    <w:tmpl w:val="54B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90F9A"/>
    <w:multiLevelType w:val="hybridMultilevel"/>
    <w:tmpl w:val="5B88E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9061A"/>
    <w:multiLevelType w:val="hybridMultilevel"/>
    <w:tmpl w:val="7706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F65DE"/>
    <w:multiLevelType w:val="hybridMultilevel"/>
    <w:tmpl w:val="A59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B4B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A955D5F"/>
    <w:multiLevelType w:val="hybridMultilevel"/>
    <w:tmpl w:val="E78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74963"/>
    <w:multiLevelType w:val="hybridMultilevel"/>
    <w:tmpl w:val="60CC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0E0FEE"/>
    <w:multiLevelType w:val="hybridMultilevel"/>
    <w:tmpl w:val="B0F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9"/>
  </w:num>
  <w:num w:numId="6">
    <w:abstractNumId w:val="6"/>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2F"/>
    <w:rsid w:val="000145FE"/>
    <w:rsid w:val="00023D8C"/>
    <w:rsid w:val="000576E5"/>
    <w:rsid w:val="00171DF3"/>
    <w:rsid w:val="001939D3"/>
    <w:rsid w:val="00193BA9"/>
    <w:rsid w:val="00196BEC"/>
    <w:rsid w:val="001A421D"/>
    <w:rsid w:val="001A5489"/>
    <w:rsid w:val="001E7C93"/>
    <w:rsid w:val="002A64CB"/>
    <w:rsid w:val="0031195F"/>
    <w:rsid w:val="0031483C"/>
    <w:rsid w:val="00350F1D"/>
    <w:rsid w:val="00381BB1"/>
    <w:rsid w:val="00393C23"/>
    <w:rsid w:val="00412A38"/>
    <w:rsid w:val="004337BF"/>
    <w:rsid w:val="004906B7"/>
    <w:rsid w:val="004B378B"/>
    <w:rsid w:val="004D31A4"/>
    <w:rsid w:val="004F40EA"/>
    <w:rsid w:val="0052282C"/>
    <w:rsid w:val="00533F0E"/>
    <w:rsid w:val="005A59DA"/>
    <w:rsid w:val="005D5792"/>
    <w:rsid w:val="006D3118"/>
    <w:rsid w:val="00745B46"/>
    <w:rsid w:val="00783626"/>
    <w:rsid w:val="00791284"/>
    <w:rsid w:val="00811FED"/>
    <w:rsid w:val="008424A9"/>
    <w:rsid w:val="00863E9E"/>
    <w:rsid w:val="00943E74"/>
    <w:rsid w:val="009F5FB3"/>
    <w:rsid w:val="00A92ED0"/>
    <w:rsid w:val="00AA75FD"/>
    <w:rsid w:val="00AC0724"/>
    <w:rsid w:val="00AC41CF"/>
    <w:rsid w:val="00B42440"/>
    <w:rsid w:val="00C56381"/>
    <w:rsid w:val="00CD68DE"/>
    <w:rsid w:val="00CF10B8"/>
    <w:rsid w:val="00D716BD"/>
    <w:rsid w:val="00DD2D45"/>
    <w:rsid w:val="00DE4B46"/>
    <w:rsid w:val="00EB5018"/>
    <w:rsid w:val="00F15DDA"/>
    <w:rsid w:val="00F4512F"/>
    <w:rsid w:val="00F834D5"/>
    <w:rsid w:val="00FA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FBFB"/>
  <w15:docId w15:val="{7E05C884-D71D-4FE3-986D-9AB83DF8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2F"/>
    <w:pPr>
      <w:ind w:left="720"/>
      <w:contextualSpacing/>
    </w:pPr>
  </w:style>
  <w:style w:type="character" w:styleId="Hyperlink">
    <w:name w:val="Hyperlink"/>
    <w:uiPriority w:val="99"/>
    <w:semiHidden/>
    <w:unhideWhenUsed/>
    <w:rsid w:val="00AC0724"/>
    <w:rPr>
      <w:color w:val="0000FF"/>
      <w:u w:val="single"/>
    </w:rPr>
  </w:style>
  <w:style w:type="paragraph" w:styleId="BalloonText">
    <w:name w:val="Balloon Text"/>
    <w:basedOn w:val="Normal"/>
    <w:link w:val="BalloonTextChar"/>
    <w:uiPriority w:val="99"/>
    <w:semiHidden/>
    <w:unhideWhenUsed/>
    <w:rsid w:val="00FA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56052">
      <w:bodyDiv w:val="1"/>
      <w:marLeft w:val="0"/>
      <w:marRight w:val="0"/>
      <w:marTop w:val="0"/>
      <w:marBottom w:val="0"/>
      <w:divBdr>
        <w:top w:val="none" w:sz="0" w:space="0" w:color="auto"/>
        <w:left w:val="none" w:sz="0" w:space="0" w:color="auto"/>
        <w:bottom w:val="none" w:sz="0" w:space="0" w:color="auto"/>
        <w:right w:val="none" w:sz="0" w:space="0" w:color="auto"/>
      </w:divBdr>
    </w:div>
    <w:div w:id="14551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r.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4DFE-3817-49E1-8597-6EF5BD50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Pomroy</dc:creator>
  <cp:lastModifiedBy>Brittany Prignon</cp:lastModifiedBy>
  <cp:revision>3</cp:revision>
  <cp:lastPrinted>2018-07-26T20:44:00Z</cp:lastPrinted>
  <dcterms:created xsi:type="dcterms:W3CDTF">2022-07-14T17:42:00Z</dcterms:created>
  <dcterms:modified xsi:type="dcterms:W3CDTF">2022-07-18T17:03:00Z</dcterms:modified>
</cp:coreProperties>
</file>