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1F17" w14:textId="77777777" w:rsidR="00761E4E" w:rsidRDefault="00612F87" w:rsidP="00F75897">
      <w:pPr>
        <w:pStyle w:val="NoSpacing"/>
        <w:ind w:left="180"/>
        <w:rPr>
          <w:rFonts w:cstheme="minorHAnsi"/>
        </w:rPr>
      </w:pPr>
      <w:r w:rsidRPr="00761E4E">
        <w:rPr>
          <w:rFonts w:cstheme="minorHAnsi"/>
        </w:rPr>
        <w:t>CNY Works, Inc.</w:t>
      </w:r>
    </w:p>
    <w:p w14:paraId="57905AE5" w14:textId="77777777" w:rsidR="00874E07" w:rsidRPr="00761E4E" w:rsidRDefault="007F4FAD" w:rsidP="00F75897">
      <w:pPr>
        <w:pStyle w:val="NoSpacing"/>
        <w:ind w:left="180"/>
        <w:rPr>
          <w:rFonts w:cstheme="minorHAnsi"/>
        </w:rPr>
      </w:pPr>
      <w:r w:rsidRPr="00761E4E">
        <w:rPr>
          <w:rFonts w:cstheme="minorHAnsi"/>
        </w:rPr>
        <w:t>Board</w:t>
      </w:r>
      <w:r w:rsidR="00C86D0F">
        <w:rPr>
          <w:rFonts w:cstheme="minorHAnsi"/>
        </w:rPr>
        <w:t xml:space="preserve"> of Directors’ Meeting Minutes</w:t>
      </w:r>
    </w:p>
    <w:p w14:paraId="57FBDD1B" w14:textId="6C311CFA" w:rsidR="007F4FAD" w:rsidRPr="00761E4E" w:rsidRDefault="00612F87" w:rsidP="00F75897">
      <w:pPr>
        <w:pStyle w:val="NoSpacing"/>
        <w:ind w:left="180"/>
        <w:rPr>
          <w:rFonts w:cstheme="minorHAnsi"/>
        </w:rPr>
      </w:pPr>
      <w:r w:rsidRPr="00761E4E">
        <w:rPr>
          <w:rFonts w:cstheme="minorHAnsi"/>
        </w:rPr>
        <w:t xml:space="preserve">Date: </w:t>
      </w:r>
      <w:r w:rsidR="00570866" w:rsidRPr="00761E4E">
        <w:rPr>
          <w:rFonts w:cstheme="minorHAnsi"/>
        </w:rPr>
        <w:t>Friday</w:t>
      </w:r>
      <w:r w:rsidR="005E18AA">
        <w:rPr>
          <w:rFonts w:cstheme="minorHAnsi"/>
        </w:rPr>
        <w:t xml:space="preserve">, </w:t>
      </w:r>
      <w:r w:rsidR="00EF63DC">
        <w:rPr>
          <w:rFonts w:cstheme="minorHAnsi"/>
        </w:rPr>
        <w:t>March 23</w:t>
      </w:r>
      <w:r w:rsidR="000D6DED">
        <w:rPr>
          <w:rFonts w:cstheme="minorHAnsi"/>
        </w:rPr>
        <w:t>, 2018</w:t>
      </w:r>
    </w:p>
    <w:p w14:paraId="745E2D72" w14:textId="77777777" w:rsidR="00612F87" w:rsidRPr="00761E4E" w:rsidRDefault="00AF4B83" w:rsidP="00F75897">
      <w:pPr>
        <w:pStyle w:val="NoSpacing"/>
        <w:ind w:left="180"/>
        <w:rPr>
          <w:rFonts w:cstheme="minorHAnsi"/>
        </w:rPr>
      </w:pPr>
      <w:r w:rsidRPr="00761E4E">
        <w:rPr>
          <w:rFonts w:cstheme="minorHAnsi"/>
        </w:rPr>
        <w:t>Time: 12:00 PM</w:t>
      </w:r>
    </w:p>
    <w:p w14:paraId="5C026A0B" w14:textId="77777777" w:rsidR="00612F87" w:rsidRDefault="00612F87" w:rsidP="00F75897">
      <w:pPr>
        <w:pStyle w:val="NoSpacing"/>
        <w:ind w:left="180"/>
        <w:rPr>
          <w:rFonts w:cstheme="minorHAnsi"/>
        </w:rPr>
      </w:pPr>
      <w:r w:rsidRPr="00761E4E">
        <w:rPr>
          <w:rFonts w:cstheme="minorHAnsi"/>
        </w:rPr>
        <w:t xml:space="preserve">Location: </w:t>
      </w:r>
      <w:r w:rsidR="003C158C">
        <w:rPr>
          <w:rFonts w:cstheme="minorHAnsi"/>
        </w:rPr>
        <w:t>960 James Street</w:t>
      </w:r>
    </w:p>
    <w:p w14:paraId="63AB1D1B" w14:textId="77777777" w:rsidR="00612F87" w:rsidRPr="00761E4E" w:rsidRDefault="00612F87" w:rsidP="00F75897">
      <w:pPr>
        <w:spacing w:after="0" w:line="240" w:lineRule="auto"/>
        <w:ind w:left="180"/>
        <w:rPr>
          <w:rFonts w:cstheme="minorHAnsi"/>
        </w:rPr>
      </w:pPr>
    </w:p>
    <w:p w14:paraId="36889157" w14:textId="692B0E03" w:rsidR="00612F87" w:rsidRPr="00761E4E" w:rsidRDefault="00612F87" w:rsidP="00F75897">
      <w:pPr>
        <w:spacing w:after="0" w:line="240" w:lineRule="auto"/>
        <w:ind w:left="180"/>
        <w:rPr>
          <w:rFonts w:cstheme="minorHAnsi"/>
        </w:rPr>
      </w:pPr>
      <w:r w:rsidRPr="00761E4E">
        <w:rPr>
          <w:rFonts w:cstheme="minorHAnsi"/>
          <w:b/>
        </w:rPr>
        <w:t>Present</w:t>
      </w:r>
      <w:r w:rsidR="007C7F48">
        <w:rPr>
          <w:rFonts w:cstheme="minorHAnsi"/>
        </w:rPr>
        <w:t>:</w:t>
      </w:r>
      <w:r w:rsidR="007D5EB6" w:rsidRPr="00761E4E">
        <w:rPr>
          <w:rFonts w:cstheme="minorHAnsi"/>
        </w:rPr>
        <w:t xml:space="preserve"> </w:t>
      </w:r>
      <w:r w:rsidR="00B40C3C">
        <w:rPr>
          <w:rFonts w:cstheme="minorHAnsi"/>
        </w:rPr>
        <w:t xml:space="preserve"> </w:t>
      </w:r>
      <w:r w:rsidR="00FC223B">
        <w:rPr>
          <w:rFonts w:cstheme="minorHAnsi"/>
        </w:rPr>
        <w:t xml:space="preserve">Janet Burke, </w:t>
      </w:r>
      <w:r w:rsidR="00C11DEC">
        <w:rPr>
          <w:rFonts w:cstheme="minorHAnsi"/>
        </w:rPr>
        <w:t xml:space="preserve">Gary </w:t>
      </w:r>
      <w:proofErr w:type="spellStart"/>
      <w:r w:rsidR="00C11DEC">
        <w:rPr>
          <w:rFonts w:cstheme="minorHAnsi"/>
        </w:rPr>
        <w:t>Cannerelli</w:t>
      </w:r>
      <w:proofErr w:type="spellEnd"/>
      <w:r w:rsidR="00C11DEC">
        <w:rPr>
          <w:rFonts w:cstheme="minorHAnsi"/>
        </w:rPr>
        <w:t xml:space="preserve"> (via phone), </w:t>
      </w:r>
      <w:r w:rsidR="00FC223B">
        <w:rPr>
          <w:rFonts w:cstheme="minorHAnsi"/>
        </w:rPr>
        <w:t xml:space="preserve">Neil Falcone, </w:t>
      </w:r>
      <w:r w:rsidR="00426C6D">
        <w:rPr>
          <w:rFonts w:cstheme="minorHAnsi"/>
        </w:rPr>
        <w:t xml:space="preserve">David Goodness, </w:t>
      </w:r>
      <w:r w:rsidR="00E372B5">
        <w:rPr>
          <w:rFonts w:cstheme="minorHAnsi"/>
        </w:rPr>
        <w:t xml:space="preserve">Kathy </w:t>
      </w:r>
      <w:proofErr w:type="spellStart"/>
      <w:r w:rsidR="00E372B5">
        <w:rPr>
          <w:rFonts w:cstheme="minorHAnsi"/>
        </w:rPr>
        <w:t>Kotz</w:t>
      </w:r>
      <w:proofErr w:type="spellEnd"/>
      <w:r w:rsidR="00E372B5">
        <w:rPr>
          <w:rFonts w:cstheme="minorHAnsi"/>
        </w:rPr>
        <w:t xml:space="preserve">, </w:t>
      </w:r>
      <w:r w:rsidR="00EF63DC">
        <w:rPr>
          <w:rFonts w:cstheme="minorHAnsi"/>
        </w:rPr>
        <w:t xml:space="preserve">Bill </w:t>
      </w:r>
      <w:proofErr w:type="spellStart"/>
      <w:r w:rsidR="00EF63DC">
        <w:rPr>
          <w:rFonts w:cstheme="minorHAnsi"/>
        </w:rPr>
        <w:t>Leiker</w:t>
      </w:r>
      <w:proofErr w:type="spellEnd"/>
      <w:r w:rsidR="00EF63DC">
        <w:rPr>
          <w:rFonts w:cstheme="minorHAnsi"/>
        </w:rPr>
        <w:t xml:space="preserve"> (via phone)</w:t>
      </w:r>
      <w:r w:rsidR="00C11DEC">
        <w:rPr>
          <w:rFonts w:cstheme="minorHAnsi"/>
        </w:rPr>
        <w:t>,</w:t>
      </w:r>
      <w:r w:rsidR="00E372B5">
        <w:rPr>
          <w:rFonts w:cstheme="minorHAnsi"/>
        </w:rPr>
        <w:t xml:space="preserve"> Janice Mayne, </w:t>
      </w:r>
      <w:r w:rsidR="00FC223B">
        <w:rPr>
          <w:rFonts w:cstheme="minorHAnsi"/>
        </w:rPr>
        <w:t xml:space="preserve">Mike </w:t>
      </w:r>
      <w:proofErr w:type="spellStart"/>
      <w:r w:rsidR="00FC223B">
        <w:rPr>
          <w:rFonts w:cstheme="minorHAnsi"/>
        </w:rPr>
        <w:t>Metzgar</w:t>
      </w:r>
      <w:proofErr w:type="spellEnd"/>
      <w:r w:rsidR="00FC223B">
        <w:rPr>
          <w:rFonts w:cstheme="minorHAnsi"/>
        </w:rPr>
        <w:t xml:space="preserve">, </w:t>
      </w:r>
      <w:r w:rsidR="00E372B5">
        <w:rPr>
          <w:rFonts w:cstheme="minorHAnsi"/>
        </w:rPr>
        <w:t xml:space="preserve">Don Napier, </w:t>
      </w:r>
      <w:r w:rsidR="00FC223B">
        <w:rPr>
          <w:rFonts w:cstheme="minorHAnsi"/>
        </w:rPr>
        <w:t>Duane Owens,</w:t>
      </w:r>
      <w:r w:rsidR="00E372B5">
        <w:rPr>
          <w:rFonts w:cstheme="minorHAnsi"/>
        </w:rPr>
        <w:t xml:space="preserve"> </w:t>
      </w:r>
      <w:r w:rsidR="00EF63DC">
        <w:rPr>
          <w:rFonts w:cstheme="minorHAnsi"/>
        </w:rPr>
        <w:t xml:space="preserve">Joe </w:t>
      </w:r>
      <w:proofErr w:type="spellStart"/>
      <w:r w:rsidR="00EF63DC">
        <w:rPr>
          <w:rFonts w:cstheme="minorHAnsi"/>
        </w:rPr>
        <w:t>Rufo</w:t>
      </w:r>
      <w:proofErr w:type="spellEnd"/>
      <w:r w:rsidR="00EF63DC">
        <w:rPr>
          <w:rFonts w:cstheme="minorHAnsi"/>
        </w:rPr>
        <w:t xml:space="preserve">, </w:t>
      </w:r>
      <w:r w:rsidR="00E372B5">
        <w:rPr>
          <w:rFonts w:cstheme="minorHAnsi"/>
        </w:rPr>
        <w:t xml:space="preserve">Ann Marie </w:t>
      </w:r>
      <w:proofErr w:type="spellStart"/>
      <w:r w:rsidR="00E372B5">
        <w:rPr>
          <w:rFonts w:cstheme="minorHAnsi"/>
        </w:rPr>
        <w:t>Taliercio</w:t>
      </w:r>
      <w:proofErr w:type="spellEnd"/>
      <w:r w:rsidR="00E372B5">
        <w:rPr>
          <w:rFonts w:cstheme="minorHAnsi"/>
        </w:rPr>
        <w:t xml:space="preserve">, </w:t>
      </w:r>
      <w:r w:rsidR="00EF63DC">
        <w:rPr>
          <w:rFonts w:cstheme="minorHAnsi"/>
        </w:rPr>
        <w:t xml:space="preserve">Mari </w:t>
      </w:r>
      <w:proofErr w:type="spellStart"/>
      <w:r w:rsidR="00EF63DC">
        <w:rPr>
          <w:rFonts w:cstheme="minorHAnsi"/>
        </w:rPr>
        <w:t>Ukleya</w:t>
      </w:r>
      <w:proofErr w:type="spellEnd"/>
      <w:r w:rsidR="00EF63DC">
        <w:rPr>
          <w:rFonts w:cstheme="minorHAnsi"/>
        </w:rPr>
        <w:t xml:space="preserve">, </w:t>
      </w:r>
      <w:r w:rsidR="00E372B5">
        <w:rPr>
          <w:rFonts w:cstheme="minorHAnsi"/>
        </w:rPr>
        <w:t xml:space="preserve">Janette Van Wie, Diana </w:t>
      </w:r>
      <w:proofErr w:type="spellStart"/>
      <w:r w:rsidR="00E372B5">
        <w:rPr>
          <w:rFonts w:cstheme="minorHAnsi"/>
        </w:rPr>
        <w:t>Wolgemuth</w:t>
      </w:r>
      <w:proofErr w:type="spellEnd"/>
      <w:r w:rsidR="00FC223B">
        <w:rPr>
          <w:rFonts w:cstheme="minorHAnsi"/>
        </w:rPr>
        <w:t xml:space="preserve"> </w:t>
      </w:r>
    </w:p>
    <w:p w14:paraId="303C8C1A" w14:textId="77777777" w:rsidR="00612F87" w:rsidRPr="00761E4E" w:rsidRDefault="00612F87" w:rsidP="00F75897">
      <w:pPr>
        <w:spacing w:after="0" w:line="240" w:lineRule="auto"/>
        <w:ind w:left="180"/>
        <w:rPr>
          <w:rFonts w:cstheme="minorHAnsi"/>
        </w:rPr>
      </w:pPr>
    </w:p>
    <w:p w14:paraId="1DD77E97" w14:textId="69987E72" w:rsidR="00612F87" w:rsidRPr="00761E4E" w:rsidRDefault="00612F87" w:rsidP="00F75897">
      <w:pPr>
        <w:spacing w:after="0" w:line="240" w:lineRule="auto"/>
        <w:ind w:left="180"/>
        <w:rPr>
          <w:rFonts w:cstheme="minorHAnsi"/>
        </w:rPr>
      </w:pPr>
      <w:r w:rsidRPr="00761E4E">
        <w:rPr>
          <w:rFonts w:cstheme="minorHAnsi"/>
          <w:b/>
        </w:rPr>
        <w:t>Absent</w:t>
      </w:r>
      <w:r w:rsidRPr="00761E4E">
        <w:rPr>
          <w:rFonts w:cstheme="minorHAnsi"/>
        </w:rPr>
        <w:t xml:space="preserve">:  </w:t>
      </w:r>
      <w:bookmarkStart w:id="0" w:name="_Hlk509225007"/>
      <w:r w:rsidR="00EF63DC">
        <w:rPr>
          <w:rFonts w:cstheme="minorHAnsi"/>
        </w:rPr>
        <w:t>El-Java Abdul-</w:t>
      </w:r>
      <w:proofErr w:type="spellStart"/>
      <w:r w:rsidR="00EF63DC">
        <w:rPr>
          <w:rFonts w:cstheme="minorHAnsi"/>
        </w:rPr>
        <w:t>Qadir</w:t>
      </w:r>
      <w:bookmarkEnd w:id="0"/>
      <w:proofErr w:type="spellEnd"/>
      <w:r w:rsidR="00EF63DC">
        <w:rPr>
          <w:rFonts w:cstheme="minorHAnsi"/>
        </w:rPr>
        <w:t xml:space="preserve">, Pat Bliss, Frank Caliva, </w:t>
      </w:r>
      <w:r w:rsidR="00492702">
        <w:rPr>
          <w:rFonts w:cstheme="minorHAnsi"/>
        </w:rPr>
        <w:t xml:space="preserve">Jim DiBlasi, </w:t>
      </w:r>
      <w:r w:rsidR="00EF63DC">
        <w:rPr>
          <w:rFonts w:cstheme="minorHAnsi"/>
        </w:rPr>
        <w:t xml:space="preserve">Jim Fellows, Bill Fisher, </w:t>
      </w:r>
      <w:r w:rsidR="00426C6D">
        <w:rPr>
          <w:rFonts w:cstheme="minorHAnsi"/>
        </w:rPr>
        <w:t>Dick Knowles</w:t>
      </w:r>
      <w:r w:rsidR="00E372B5">
        <w:rPr>
          <w:rFonts w:cstheme="minorHAnsi"/>
        </w:rPr>
        <w:t xml:space="preserve">, </w:t>
      </w:r>
      <w:r w:rsidR="00EF63DC">
        <w:rPr>
          <w:rFonts w:cstheme="minorHAnsi"/>
        </w:rPr>
        <w:t xml:space="preserve">Bob Leslie Alan </w:t>
      </w:r>
      <w:proofErr w:type="spellStart"/>
      <w:r w:rsidR="00EF63DC">
        <w:rPr>
          <w:rFonts w:cstheme="minorHAnsi"/>
        </w:rPr>
        <w:t>Marzullo</w:t>
      </w:r>
      <w:proofErr w:type="spellEnd"/>
      <w:r w:rsidR="00EF63DC">
        <w:rPr>
          <w:rFonts w:cstheme="minorHAnsi"/>
        </w:rPr>
        <w:t xml:space="preserve">, Jeanne Morelli, </w:t>
      </w:r>
      <w:r w:rsidR="00C11DEC">
        <w:rPr>
          <w:rFonts w:cstheme="minorHAnsi"/>
        </w:rPr>
        <w:t xml:space="preserve">Tim </w:t>
      </w:r>
      <w:proofErr w:type="spellStart"/>
      <w:r w:rsidR="00C11DEC">
        <w:rPr>
          <w:rFonts w:cstheme="minorHAnsi"/>
        </w:rPr>
        <w:t>Penix</w:t>
      </w:r>
      <w:proofErr w:type="spellEnd"/>
      <w:r w:rsidR="00C11DEC">
        <w:rPr>
          <w:rFonts w:cstheme="minorHAnsi"/>
        </w:rPr>
        <w:t xml:space="preserve">, </w:t>
      </w:r>
      <w:r w:rsidR="00E372B5">
        <w:rPr>
          <w:rFonts w:cstheme="minorHAnsi"/>
        </w:rPr>
        <w:t>Patrick Sheppard</w:t>
      </w:r>
      <w:r w:rsidR="00C11DEC">
        <w:rPr>
          <w:rFonts w:cstheme="minorHAnsi"/>
        </w:rPr>
        <w:t>,</w:t>
      </w:r>
      <w:r w:rsidR="00C11DEC" w:rsidRPr="00C11DEC">
        <w:rPr>
          <w:rFonts w:cstheme="minorHAnsi"/>
        </w:rPr>
        <w:t xml:space="preserve"> </w:t>
      </w:r>
      <w:r w:rsidR="00C11DEC">
        <w:rPr>
          <w:rFonts w:cstheme="minorHAnsi"/>
        </w:rPr>
        <w:t xml:space="preserve">Randy </w:t>
      </w:r>
      <w:proofErr w:type="spellStart"/>
      <w:r w:rsidR="00C11DEC">
        <w:rPr>
          <w:rFonts w:cstheme="minorHAnsi"/>
        </w:rPr>
        <w:t>Wolken</w:t>
      </w:r>
      <w:proofErr w:type="spellEnd"/>
    </w:p>
    <w:p w14:paraId="6F2022B8" w14:textId="77777777" w:rsidR="00612F87" w:rsidRPr="00761E4E" w:rsidRDefault="00612F87" w:rsidP="00F75897">
      <w:pPr>
        <w:spacing w:after="0" w:line="240" w:lineRule="auto"/>
        <w:ind w:left="180"/>
        <w:rPr>
          <w:rFonts w:cstheme="minorHAnsi"/>
        </w:rPr>
      </w:pPr>
    </w:p>
    <w:p w14:paraId="3EE0F211" w14:textId="5425F868" w:rsidR="00612F87" w:rsidRDefault="00612F87" w:rsidP="00F75897">
      <w:pPr>
        <w:spacing w:after="0" w:line="240" w:lineRule="auto"/>
        <w:ind w:left="180"/>
        <w:rPr>
          <w:rFonts w:cstheme="minorHAnsi"/>
        </w:rPr>
      </w:pPr>
      <w:r w:rsidRPr="00761E4E">
        <w:rPr>
          <w:rFonts w:cstheme="minorHAnsi"/>
          <w:b/>
        </w:rPr>
        <w:t>Staff Present</w:t>
      </w:r>
      <w:r w:rsidRPr="00761E4E">
        <w:rPr>
          <w:rFonts w:cstheme="minorHAnsi"/>
        </w:rPr>
        <w:t xml:space="preserve">:  </w:t>
      </w:r>
      <w:r w:rsidR="00570866" w:rsidRPr="00761E4E">
        <w:rPr>
          <w:rFonts w:cstheme="minorHAnsi"/>
        </w:rPr>
        <w:t xml:space="preserve"> </w:t>
      </w:r>
      <w:r w:rsidR="005E18AA">
        <w:rPr>
          <w:rFonts w:cstheme="minorHAnsi"/>
        </w:rPr>
        <w:t xml:space="preserve">Sheryl Bowman, </w:t>
      </w:r>
      <w:r w:rsidR="00570866" w:rsidRPr="00761E4E">
        <w:rPr>
          <w:rFonts w:cstheme="minorHAnsi"/>
        </w:rPr>
        <w:t xml:space="preserve">Darrell Buckingham, </w:t>
      </w:r>
      <w:r w:rsidR="00143EF5">
        <w:rPr>
          <w:rFonts w:cstheme="minorHAnsi"/>
        </w:rPr>
        <w:t xml:space="preserve">Kellie Carr, </w:t>
      </w:r>
      <w:r w:rsidR="0058162A">
        <w:rPr>
          <w:rFonts w:cstheme="minorHAnsi"/>
        </w:rPr>
        <w:t xml:space="preserve">Lisa Cooper, </w:t>
      </w:r>
      <w:r w:rsidR="005E18AA">
        <w:rPr>
          <w:rFonts w:cstheme="minorHAnsi"/>
        </w:rPr>
        <w:t>Val England</w:t>
      </w:r>
      <w:r w:rsidR="00D51D2F">
        <w:rPr>
          <w:rFonts w:cstheme="minorHAnsi"/>
        </w:rPr>
        <w:t xml:space="preserve">, </w:t>
      </w:r>
      <w:r w:rsidR="00143EF5">
        <w:rPr>
          <w:rFonts w:cstheme="minorHAnsi"/>
        </w:rPr>
        <w:t xml:space="preserve">Mai Huynh, </w:t>
      </w:r>
      <w:r w:rsidR="00EF63DC">
        <w:rPr>
          <w:rFonts w:cstheme="minorHAnsi"/>
        </w:rPr>
        <w:t xml:space="preserve">Peter Naughton, </w:t>
      </w:r>
      <w:r w:rsidR="00143EF5">
        <w:rPr>
          <w:rFonts w:cstheme="minorHAnsi"/>
        </w:rPr>
        <w:t xml:space="preserve">Robert </w:t>
      </w:r>
      <w:proofErr w:type="spellStart"/>
      <w:r w:rsidR="00143EF5">
        <w:rPr>
          <w:rFonts w:cstheme="minorHAnsi"/>
        </w:rPr>
        <w:t>Nyumah</w:t>
      </w:r>
      <w:proofErr w:type="spellEnd"/>
      <w:r w:rsidR="00143EF5">
        <w:rPr>
          <w:rFonts w:cstheme="minorHAnsi"/>
        </w:rPr>
        <w:t xml:space="preserve">, </w:t>
      </w:r>
      <w:r w:rsidR="00BB0772" w:rsidRPr="00761E4E">
        <w:rPr>
          <w:rFonts w:cstheme="minorHAnsi"/>
        </w:rPr>
        <w:t xml:space="preserve">Heather Pitt, </w:t>
      </w:r>
      <w:r w:rsidR="00570866" w:rsidRPr="00761E4E">
        <w:rPr>
          <w:rFonts w:cstheme="minorHAnsi"/>
        </w:rPr>
        <w:t>Lenore Sealy</w:t>
      </w:r>
      <w:r w:rsidR="00492702">
        <w:rPr>
          <w:rFonts w:cstheme="minorHAnsi"/>
        </w:rPr>
        <w:t>, Amy Stage</w:t>
      </w:r>
    </w:p>
    <w:p w14:paraId="56B34E84" w14:textId="77777777" w:rsidR="00E372B5" w:rsidRDefault="00E372B5" w:rsidP="00F75897">
      <w:pPr>
        <w:spacing w:after="0" w:line="240" w:lineRule="auto"/>
        <w:ind w:left="180"/>
        <w:rPr>
          <w:rFonts w:cstheme="minorHAnsi"/>
        </w:rPr>
      </w:pPr>
    </w:p>
    <w:p w14:paraId="231E4845" w14:textId="2C1FD9B3" w:rsidR="002363BF" w:rsidRDefault="00E372B5" w:rsidP="00F75897">
      <w:pPr>
        <w:spacing w:after="0" w:line="240" w:lineRule="auto"/>
        <w:ind w:left="180"/>
        <w:rPr>
          <w:rFonts w:cstheme="minorHAnsi"/>
        </w:rPr>
      </w:pPr>
      <w:r w:rsidRPr="00E372B5">
        <w:rPr>
          <w:rFonts w:cstheme="minorHAnsi"/>
          <w:b/>
        </w:rPr>
        <w:t>Guest</w:t>
      </w:r>
      <w:r w:rsidR="00FA451F">
        <w:rPr>
          <w:rFonts w:cstheme="minorHAnsi"/>
          <w:b/>
        </w:rPr>
        <w:t>s</w:t>
      </w:r>
      <w:r w:rsidRPr="00E372B5">
        <w:rPr>
          <w:rFonts w:cstheme="minorHAnsi"/>
          <w:b/>
        </w:rPr>
        <w:t xml:space="preserve"> Present</w:t>
      </w:r>
      <w:r w:rsidR="00EF63DC">
        <w:rPr>
          <w:rFonts w:cstheme="minorHAnsi"/>
          <w:b/>
        </w:rPr>
        <w:t xml:space="preserve">:  </w:t>
      </w:r>
      <w:r w:rsidR="00EF63DC" w:rsidRPr="00EF63DC">
        <w:rPr>
          <w:rFonts w:cstheme="minorHAnsi"/>
        </w:rPr>
        <w:t xml:space="preserve">Karen </w:t>
      </w:r>
      <w:proofErr w:type="spellStart"/>
      <w:r w:rsidR="00EF63DC" w:rsidRPr="00EF63DC">
        <w:rPr>
          <w:rFonts w:cstheme="minorHAnsi"/>
        </w:rPr>
        <w:t>Knapik-Scalzo</w:t>
      </w:r>
      <w:proofErr w:type="spellEnd"/>
      <w:r w:rsidR="00143EF5">
        <w:rPr>
          <w:rFonts w:cstheme="minorHAnsi"/>
        </w:rPr>
        <w:t xml:space="preserve"> (NYS DOL)</w:t>
      </w:r>
      <w:r w:rsidR="00EF63DC">
        <w:rPr>
          <w:rFonts w:cstheme="minorHAnsi"/>
          <w:b/>
        </w:rPr>
        <w:t>,</w:t>
      </w:r>
      <w:r w:rsidR="00156450">
        <w:rPr>
          <w:rFonts w:cstheme="minorHAnsi"/>
        </w:rPr>
        <w:t xml:space="preserve"> </w:t>
      </w:r>
      <w:r w:rsidR="00492702">
        <w:rPr>
          <w:rFonts w:cstheme="minorHAnsi"/>
        </w:rPr>
        <w:t>M</w:t>
      </w:r>
      <w:r w:rsidR="00143EF5">
        <w:rPr>
          <w:rFonts w:cstheme="minorHAnsi"/>
        </w:rPr>
        <w:t xml:space="preserve">. </w:t>
      </w:r>
      <w:r w:rsidR="00492702">
        <w:rPr>
          <w:rFonts w:cstheme="minorHAnsi"/>
        </w:rPr>
        <w:t>J</w:t>
      </w:r>
      <w:r w:rsidR="00143EF5">
        <w:rPr>
          <w:rFonts w:cstheme="minorHAnsi"/>
        </w:rPr>
        <w:t xml:space="preserve">. </w:t>
      </w:r>
      <w:r w:rsidR="00492702">
        <w:rPr>
          <w:rFonts w:cstheme="minorHAnsi"/>
        </w:rPr>
        <w:t>Piraino</w:t>
      </w:r>
      <w:r w:rsidR="00143EF5">
        <w:rPr>
          <w:rFonts w:cstheme="minorHAnsi"/>
        </w:rPr>
        <w:t xml:space="preserve"> (2Train4Work, LLC)</w:t>
      </w:r>
      <w:r w:rsidR="00EF63DC">
        <w:rPr>
          <w:rFonts w:cstheme="minorHAnsi"/>
        </w:rPr>
        <w:t xml:space="preserve">, Jeff </w:t>
      </w:r>
      <w:proofErr w:type="spellStart"/>
      <w:r w:rsidR="00EF63DC">
        <w:rPr>
          <w:rFonts w:cstheme="minorHAnsi"/>
        </w:rPr>
        <w:t>Eisman</w:t>
      </w:r>
      <w:proofErr w:type="spellEnd"/>
      <w:r w:rsidR="00143EF5">
        <w:rPr>
          <w:rFonts w:cstheme="minorHAnsi"/>
        </w:rPr>
        <w:t xml:space="preserve"> (Peaceful Schools)</w:t>
      </w:r>
    </w:p>
    <w:p w14:paraId="3DF4BC6D" w14:textId="77777777" w:rsidR="002363BF" w:rsidRDefault="002363BF" w:rsidP="00F82D54">
      <w:pPr>
        <w:spacing w:after="0" w:line="240" w:lineRule="auto"/>
        <w:ind w:left="180"/>
        <w:rPr>
          <w:rFonts w:cstheme="minorHAnsi"/>
        </w:rPr>
      </w:pPr>
    </w:p>
    <w:p w14:paraId="65B6A068" w14:textId="408C3CDA" w:rsidR="000D6DED" w:rsidRPr="00E31688" w:rsidRDefault="000D6DED" w:rsidP="00BF75F2">
      <w:pPr>
        <w:pStyle w:val="ListParagraph"/>
        <w:numPr>
          <w:ilvl w:val="0"/>
          <w:numId w:val="1"/>
        </w:numPr>
        <w:spacing w:after="0" w:line="240" w:lineRule="auto"/>
        <w:ind w:left="180" w:hanging="180"/>
        <w:rPr>
          <w:rFonts w:cstheme="minorHAnsi"/>
        </w:rPr>
      </w:pPr>
      <w:r w:rsidRPr="00E31688">
        <w:rPr>
          <w:rFonts w:cstheme="minorHAnsi"/>
        </w:rPr>
        <w:t>Presentation</w:t>
      </w:r>
      <w:r w:rsidR="00E31688" w:rsidRPr="00E31688">
        <w:rPr>
          <w:rFonts w:cstheme="minorHAnsi"/>
        </w:rPr>
        <w:t xml:space="preserve"> </w:t>
      </w:r>
      <w:r w:rsidR="00E31688">
        <w:rPr>
          <w:rFonts w:cstheme="minorHAnsi"/>
        </w:rPr>
        <w:t xml:space="preserve">- </w:t>
      </w:r>
      <w:r w:rsidR="00335E35" w:rsidRPr="00E31688">
        <w:rPr>
          <w:rFonts w:cstheme="minorHAnsi"/>
        </w:rPr>
        <w:t>Job Trends Labor Market</w:t>
      </w:r>
    </w:p>
    <w:p w14:paraId="2752FD88" w14:textId="6213F66F" w:rsidR="00335E35" w:rsidRDefault="00335E35" w:rsidP="006D158F">
      <w:pPr>
        <w:pStyle w:val="ListParagraph"/>
        <w:spacing w:after="0" w:line="240" w:lineRule="auto"/>
        <w:ind w:left="180"/>
        <w:rPr>
          <w:rFonts w:cstheme="minorHAnsi"/>
        </w:rPr>
      </w:pPr>
      <w:r>
        <w:rPr>
          <w:rFonts w:cstheme="minorHAnsi"/>
        </w:rPr>
        <w:t xml:space="preserve">Karen </w:t>
      </w:r>
      <w:proofErr w:type="spellStart"/>
      <w:r>
        <w:rPr>
          <w:rFonts w:cstheme="minorHAnsi"/>
        </w:rPr>
        <w:t>Knapik-Scalzo</w:t>
      </w:r>
      <w:proofErr w:type="spellEnd"/>
      <w:r>
        <w:rPr>
          <w:rFonts w:cstheme="minorHAnsi"/>
        </w:rPr>
        <w:t>, Associate Economist</w:t>
      </w:r>
    </w:p>
    <w:p w14:paraId="32E1DDD6" w14:textId="66521A6D" w:rsidR="00335E35" w:rsidRDefault="00335E35" w:rsidP="006D158F">
      <w:pPr>
        <w:pStyle w:val="ListParagraph"/>
        <w:spacing w:after="0" w:line="240" w:lineRule="auto"/>
        <w:ind w:left="180"/>
        <w:rPr>
          <w:rFonts w:cstheme="minorHAnsi"/>
        </w:rPr>
      </w:pPr>
      <w:r>
        <w:rPr>
          <w:rFonts w:cstheme="minorHAnsi"/>
        </w:rPr>
        <w:t>New York State Department of Labor</w:t>
      </w:r>
      <w:r w:rsidR="0099694C">
        <w:rPr>
          <w:rFonts w:cstheme="minorHAnsi"/>
        </w:rPr>
        <w:t xml:space="preserve"> (NYSDOL)</w:t>
      </w:r>
      <w:r>
        <w:rPr>
          <w:rFonts w:cstheme="minorHAnsi"/>
        </w:rPr>
        <w:t>, Division of Research and Statistics</w:t>
      </w:r>
    </w:p>
    <w:p w14:paraId="5AD7A5AD" w14:textId="1DFBC866" w:rsidR="000D6DED" w:rsidRDefault="000D6DED" w:rsidP="006D158F">
      <w:pPr>
        <w:pStyle w:val="ListParagraph"/>
        <w:spacing w:after="0" w:line="240" w:lineRule="auto"/>
        <w:ind w:left="180"/>
        <w:rPr>
          <w:rFonts w:cstheme="minorHAnsi"/>
        </w:rPr>
      </w:pPr>
    </w:p>
    <w:p w14:paraId="675D8448" w14:textId="15157426" w:rsidR="00320655" w:rsidRPr="00430040" w:rsidRDefault="00E31688" w:rsidP="00430040">
      <w:pPr>
        <w:spacing w:after="0" w:line="240" w:lineRule="auto"/>
        <w:ind w:left="180"/>
        <w:rPr>
          <w:rFonts w:cs="Times New Roman"/>
        </w:rPr>
      </w:pPr>
      <w:r w:rsidRPr="00F75897">
        <w:rPr>
          <w:rFonts w:cs="Times New Roman"/>
        </w:rPr>
        <w:t xml:space="preserve">Karen </w:t>
      </w:r>
      <w:proofErr w:type="spellStart"/>
      <w:r w:rsidRPr="00F75897">
        <w:rPr>
          <w:rFonts w:cs="Times New Roman"/>
        </w:rPr>
        <w:t>Knapik-Scalzo</w:t>
      </w:r>
      <w:proofErr w:type="spellEnd"/>
      <w:r w:rsidR="00785997">
        <w:rPr>
          <w:rFonts w:cs="Times New Roman"/>
        </w:rPr>
        <w:t xml:space="preserve"> used a PowerPoint presentation, </w:t>
      </w:r>
      <w:r w:rsidR="00785997">
        <w:rPr>
          <w:rFonts w:cs="Times New Roman"/>
          <w:i/>
        </w:rPr>
        <w:t xml:space="preserve">Job Trends Central New York, </w:t>
      </w:r>
      <w:r w:rsidR="00785997">
        <w:rPr>
          <w:rFonts w:cs="Times New Roman"/>
        </w:rPr>
        <w:t>as reference</w:t>
      </w:r>
      <w:r w:rsidR="000E2C03">
        <w:rPr>
          <w:rFonts w:cs="Times New Roman"/>
        </w:rPr>
        <w:t>,</w:t>
      </w:r>
      <w:r w:rsidR="00785997">
        <w:rPr>
          <w:rFonts w:cs="Times New Roman"/>
        </w:rPr>
        <w:t xml:space="preserve"> and </w:t>
      </w:r>
      <w:r w:rsidR="00F75897">
        <w:rPr>
          <w:rFonts w:cs="Times New Roman"/>
        </w:rPr>
        <w:t xml:space="preserve">provided the Board with </w:t>
      </w:r>
      <w:r w:rsidRPr="00F75897">
        <w:rPr>
          <w:rFonts w:cs="Times New Roman"/>
        </w:rPr>
        <w:t xml:space="preserve">an overview of the labor </w:t>
      </w:r>
      <w:r w:rsidR="00F75897">
        <w:rPr>
          <w:rFonts w:cs="Times New Roman"/>
        </w:rPr>
        <w:t>market in</w:t>
      </w:r>
      <w:r w:rsidR="00785997">
        <w:rPr>
          <w:rFonts w:cs="Times New Roman"/>
        </w:rPr>
        <w:t xml:space="preserve"> the</w:t>
      </w:r>
      <w:r w:rsidR="00F75897">
        <w:rPr>
          <w:rFonts w:cs="Times New Roman"/>
        </w:rPr>
        <w:t xml:space="preserve"> Central New York R</w:t>
      </w:r>
      <w:r w:rsidRPr="00F75897">
        <w:rPr>
          <w:rFonts w:cs="Times New Roman"/>
        </w:rPr>
        <w:t>egion</w:t>
      </w:r>
      <w:r w:rsidR="000E2C03">
        <w:rPr>
          <w:rFonts w:cs="Times New Roman"/>
        </w:rPr>
        <w:t>; the PowerPoint</w:t>
      </w:r>
      <w:r w:rsidR="00785997">
        <w:rPr>
          <w:rFonts w:cs="Times New Roman"/>
        </w:rPr>
        <w:t xml:space="preserve"> presentation will be maintained with the official record of this meeting.  </w:t>
      </w:r>
      <w:r w:rsidR="00430040">
        <w:rPr>
          <w:rFonts w:cs="Times New Roman"/>
        </w:rPr>
        <w:t xml:space="preserve">During 2017, there was </w:t>
      </w:r>
      <w:r w:rsidR="00BA082C" w:rsidRPr="00430040">
        <w:rPr>
          <w:rFonts w:cstheme="minorHAnsi"/>
        </w:rPr>
        <w:t xml:space="preserve">continued job growth in the market and </w:t>
      </w:r>
      <w:r w:rsidR="00430040">
        <w:rPr>
          <w:rFonts w:cstheme="minorHAnsi"/>
        </w:rPr>
        <w:t xml:space="preserve">jobs were </w:t>
      </w:r>
      <w:r w:rsidR="00BA082C" w:rsidRPr="00430040">
        <w:rPr>
          <w:rFonts w:cstheme="minorHAnsi"/>
        </w:rPr>
        <w:t xml:space="preserve">still being added to the local economy.  Manufacturing </w:t>
      </w:r>
      <w:r w:rsidR="00430040">
        <w:rPr>
          <w:rFonts w:cstheme="minorHAnsi"/>
        </w:rPr>
        <w:t>was</w:t>
      </w:r>
      <w:r w:rsidR="00BA082C" w:rsidRPr="00430040">
        <w:rPr>
          <w:rFonts w:cstheme="minorHAnsi"/>
        </w:rPr>
        <w:t xml:space="preserve"> growing</w:t>
      </w:r>
      <w:r w:rsidR="00C802D7" w:rsidRPr="00430040">
        <w:rPr>
          <w:rFonts w:cstheme="minorHAnsi"/>
        </w:rPr>
        <w:t xml:space="preserve">, especially </w:t>
      </w:r>
      <w:r w:rsidR="00430040">
        <w:rPr>
          <w:rFonts w:cstheme="minorHAnsi"/>
        </w:rPr>
        <w:t xml:space="preserve">in </w:t>
      </w:r>
      <w:r w:rsidR="00C802D7" w:rsidRPr="00430040">
        <w:rPr>
          <w:rFonts w:cstheme="minorHAnsi"/>
        </w:rPr>
        <w:t xml:space="preserve">beverage, food and computer/electronic product </w:t>
      </w:r>
      <w:r w:rsidR="00CA5551" w:rsidRPr="00430040">
        <w:rPr>
          <w:rFonts w:cstheme="minorHAnsi"/>
        </w:rPr>
        <w:t>manufacturing.  P</w:t>
      </w:r>
      <w:r w:rsidR="00C802D7" w:rsidRPr="00430040">
        <w:rPr>
          <w:rFonts w:cstheme="minorHAnsi"/>
        </w:rPr>
        <w:t>rofessional and business services, education and health, government, and transportation and utilities</w:t>
      </w:r>
      <w:r w:rsidR="00BA082C" w:rsidRPr="00430040">
        <w:rPr>
          <w:rFonts w:cstheme="minorHAnsi"/>
        </w:rPr>
        <w:t xml:space="preserve"> industries</w:t>
      </w:r>
      <w:r w:rsidR="00CA5551" w:rsidRPr="00430040">
        <w:rPr>
          <w:rFonts w:cstheme="minorHAnsi"/>
        </w:rPr>
        <w:t xml:space="preserve"> </w:t>
      </w:r>
      <w:r w:rsidR="00430040">
        <w:rPr>
          <w:rFonts w:cstheme="minorHAnsi"/>
        </w:rPr>
        <w:t>were</w:t>
      </w:r>
      <w:r w:rsidR="00CA5551" w:rsidRPr="00430040">
        <w:rPr>
          <w:rFonts w:cstheme="minorHAnsi"/>
        </w:rPr>
        <w:t xml:space="preserve"> also growing</w:t>
      </w:r>
      <w:r w:rsidR="00430040">
        <w:rPr>
          <w:rFonts w:cstheme="minorHAnsi"/>
        </w:rPr>
        <w:t xml:space="preserve"> in 2017</w:t>
      </w:r>
      <w:r w:rsidR="00BA082C" w:rsidRPr="00430040">
        <w:rPr>
          <w:rFonts w:cstheme="minorHAnsi"/>
        </w:rPr>
        <w:t xml:space="preserve">.  Industries that </w:t>
      </w:r>
      <w:r w:rsidR="00430040">
        <w:rPr>
          <w:rFonts w:cstheme="minorHAnsi"/>
        </w:rPr>
        <w:t>were</w:t>
      </w:r>
      <w:r w:rsidR="00BA082C" w:rsidRPr="00430040">
        <w:rPr>
          <w:rFonts w:cstheme="minorHAnsi"/>
        </w:rPr>
        <w:t xml:space="preserve"> down </w:t>
      </w:r>
      <w:r w:rsidR="00430040">
        <w:rPr>
          <w:rFonts w:cstheme="minorHAnsi"/>
        </w:rPr>
        <w:t xml:space="preserve">included </w:t>
      </w:r>
      <w:r w:rsidR="00BA082C" w:rsidRPr="00430040">
        <w:rPr>
          <w:rFonts w:cstheme="minorHAnsi"/>
        </w:rPr>
        <w:t>info</w:t>
      </w:r>
      <w:r w:rsidR="00430040">
        <w:rPr>
          <w:rFonts w:cstheme="minorHAnsi"/>
        </w:rPr>
        <w:t xml:space="preserve">rmation, hospitality and leisure; however, these industries still had </w:t>
      </w:r>
      <w:r w:rsidR="00F85478" w:rsidRPr="00430040">
        <w:rPr>
          <w:rFonts w:cstheme="minorHAnsi"/>
        </w:rPr>
        <w:t>entry-level jobs readily available</w:t>
      </w:r>
      <w:r w:rsidR="00BA082C" w:rsidRPr="00430040">
        <w:rPr>
          <w:rFonts w:cstheme="minorHAnsi"/>
        </w:rPr>
        <w:t xml:space="preserve">.  </w:t>
      </w:r>
      <w:r w:rsidR="00F85478" w:rsidRPr="00430040">
        <w:rPr>
          <w:rFonts w:cstheme="minorHAnsi"/>
        </w:rPr>
        <w:t>Total c</w:t>
      </w:r>
      <w:r w:rsidR="00BA082C" w:rsidRPr="00430040">
        <w:rPr>
          <w:rFonts w:cstheme="minorHAnsi"/>
        </w:rPr>
        <w:t xml:space="preserve">urrent jobs </w:t>
      </w:r>
      <w:r w:rsidR="00785997">
        <w:rPr>
          <w:rFonts w:cstheme="minorHAnsi"/>
        </w:rPr>
        <w:t xml:space="preserve">were near </w:t>
      </w:r>
      <w:r w:rsidR="00D53530" w:rsidRPr="00430040">
        <w:rPr>
          <w:rFonts w:cstheme="minorHAnsi"/>
        </w:rPr>
        <w:t xml:space="preserve">2008 pre-recession levels </w:t>
      </w:r>
      <w:r w:rsidR="00785997">
        <w:rPr>
          <w:rFonts w:cstheme="minorHAnsi"/>
        </w:rPr>
        <w:t>(</w:t>
      </w:r>
      <w:r w:rsidR="00BA082C" w:rsidRPr="00430040">
        <w:rPr>
          <w:rFonts w:cstheme="minorHAnsi"/>
        </w:rPr>
        <w:t xml:space="preserve">317k </w:t>
      </w:r>
      <w:r w:rsidR="00D53530" w:rsidRPr="00430040">
        <w:rPr>
          <w:rFonts w:cstheme="minorHAnsi"/>
        </w:rPr>
        <w:t>vs. 325k</w:t>
      </w:r>
      <w:r w:rsidR="00785997">
        <w:rPr>
          <w:rFonts w:cstheme="minorHAnsi"/>
        </w:rPr>
        <w:t xml:space="preserve">); this statistic could have been related to contracting population trends.  </w:t>
      </w:r>
      <w:r w:rsidR="00BA082C" w:rsidRPr="00430040">
        <w:rPr>
          <w:rFonts w:cstheme="minorHAnsi"/>
        </w:rPr>
        <w:t xml:space="preserve"> </w:t>
      </w:r>
    </w:p>
    <w:p w14:paraId="1A038086" w14:textId="1366671B" w:rsidR="00BA082C" w:rsidRDefault="00BA082C" w:rsidP="006D158F">
      <w:pPr>
        <w:pStyle w:val="ListParagraph"/>
        <w:spacing w:after="0" w:line="240" w:lineRule="auto"/>
        <w:ind w:left="180"/>
        <w:rPr>
          <w:rFonts w:cstheme="minorHAnsi"/>
        </w:rPr>
      </w:pPr>
    </w:p>
    <w:p w14:paraId="5A8E22CA" w14:textId="7319596E" w:rsidR="00BA082C" w:rsidRDefault="00BA082C" w:rsidP="006D158F">
      <w:pPr>
        <w:pStyle w:val="ListParagraph"/>
        <w:spacing w:after="0" w:line="240" w:lineRule="auto"/>
        <w:ind w:left="180"/>
        <w:rPr>
          <w:rFonts w:cstheme="minorHAnsi"/>
        </w:rPr>
      </w:pPr>
      <w:r>
        <w:rPr>
          <w:rFonts w:cstheme="minorHAnsi"/>
        </w:rPr>
        <w:t>Unemploym</w:t>
      </w:r>
      <w:r w:rsidR="00C802D7">
        <w:rPr>
          <w:rFonts w:cstheme="minorHAnsi"/>
        </w:rPr>
        <w:t>e</w:t>
      </w:r>
      <w:r>
        <w:rPr>
          <w:rFonts w:cstheme="minorHAnsi"/>
        </w:rPr>
        <w:t>nt rates</w:t>
      </w:r>
      <w:r w:rsidR="00785997">
        <w:rPr>
          <w:rFonts w:cstheme="minorHAnsi"/>
        </w:rPr>
        <w:t>,</w:t>
      </w:r>
      <w:r>
        <w:rPr>
          <w:rFonts w:cstheme="minorHAnsi"/>
        </w:rPr>
        <w:t xml:space="preserve"> </w:t>
      </w:r>
      <w:r w:rsidR="00785997">
        <w:rPr>
          <w:rFonts w:cstheme="minorHAnsi"/>
        </w:rPr>
        <w:t>at approximately 6%</w:t>
      </w:r>
      <w:r w:rsidR="000E2C03">
        <w:rPr>
          <w:rFonts w:cstheme="minorHAnsi"/>
        </w:rPr>
        <w:t xml:space="preserve"> </w:t>
      </w:r>
      <w:r>
        <w:rPr>
          <w:rFonts w:cstheme="minorHAnsi"/>
        </w:rPr>
        <w:t>for Syrac</w:t>
      </w:r>
      <w:r w:rsidR="00C802D7">
        <w:rPr>
          <w:rFonts w:cstheme="minorHAnsi"/>
        </w:rPr>
        <w:t>u</w:t>
      </w:r>
      <w:r>
        <w:rPr>
          <w:rFonts w:cstheme="minorHAnsi"/>
        </w:rPr>
        <w:t>se</w:t>
      </w:r>
      <w:r w:rsidR="000E2C03">
        <w:rPr>
          <w:rFonts w:cstheme="minorHAnsi"/>
        </w:rPr>
        <w:t>,</w:t>
      </w:r>
      <w:r>
        <w:rPr>
          <w:rFonts w:cstheme="minorHAnsi"/>
        </w:rPr>
        <w:t xml:space="preserve"> </w:t>
      </w:r>
      <w:r w:rsidR="00785997">
        <w:rPr>
          <w:rFonts w:cstheme="minorHAnsi"/>
        </w:rPr>
        <w:t xml:space="preserve">remained above State and national levels of approximately 4%.  </w:t>
      </w:r>
      <w:r w:rsidR="00C802D7">
        <w:rPr>
          <w:rFonts w:cstheme="minorHAnsi"/>
        </w:rPr>
        <w:t xml:space="preserve">The largest employment sector </w:t>
      </w:r>
      <w:r w:rsidR="00785997">
        <w:rPr>
          <w:rFonts w:cstheme="minorHAnsi"/>
        </w:rPr>
        <w:t xml:space="preserve">was </w:t>
      </w:r>
      <w:r w:rsidR="00C802D7">
        <w:rPr>
          <w:rFonts w:cstheme="minorHAnsi"/>
        </w:rPr>
        <w:t>trade/transportation/utilities</w:t>
      </w:r>
      <w:r w:rsidR="00785997">
        <w:rPr>
          <w:rFonts w:cstheme="minorHAnsi"/>
        </w:rPr>
        <w:t>,</w:t>
      </w:r>
      <w:r w:rsidR="00C802D7">
        <w:rPr>
          <w:rFonts w:cstheme="minorHAnsi"/>
        </w:rPr>
        <w:t xml:space="preserve"> followed by education</w:t>
      </w:r>
      <w:r w:rsidR="000E2C03">
        <w:rPr>
          <w:rFonts w:cstheme="minorHAnsi"/>
        </w:rPr>
        <w:t>/</w:t>
      </w:r>
      <w:r w:rsidR="00C802D7">
        <w:rPr>
          <w:rFonts w:cstheme="minorHAnsi"/>
        </w:rPr>
        <w:t>health and government</w:t>
      </w:r>
      <w:r>
        <w:rPr>
          <w:rFonts w:cstheme="minorHAnsi"/>
        </w:rPr>
        <w:t xml:space="preserve">.  </w:t>
      </w:r>
      <w:r w:rsidR="00C802D7">
        <w:rPr>
          <w:rFonts w:cstheme="minorHAnsi"/>
        </w:rPr>
        <w:t xml:space="preserve">Most </w:t>
      </w:r>
      <w:r w:rsidR="00785997">
        <w:rPr>
          <w:rFonts w:cstheme="minorHAnsi"/>
        </w:rPr>
        <w:t xml:space="preserve">of the region’s employers </w:t>
      </w:r>
      <w:r w:rsidR="00C802D7">
        <w:rPr>
          <w:rFonts w:cstheme="minorHAnsi"/>
        </w:rPr>
        <w:t>have between 10 and 99 employees</w:t>
      </w:r>
      <w:r w:rsidR="009818A8">
        <w:rPr>
          <w:rFonts w:cstheme="minorHAnsi"/>
        </w:rPr>
        <w:t>; t</w:t>
      </w:r>
      <w:r w:rsidR="00785997">
        <w:rPr>
          <w:rFonts w:cstheme="minorHAnsi"/>
        </w:rPr>
        <w:t xml:space="preserve">he number of </w:t>
      </w:r>
      <w:r w:rsidR="00F85478">
        <w:rPr>
          <w:rFonts w:cstheme="minorHAnsi"/>
        </w:rPr>
        <w:t>large company layoffs has been reduced</w:t>
      </w:r>
      <w:r w:rsidR="00C802D7">
        <w:rPr>
          <w:rFonts w:cstheme="minorHAnsi"/>
        </w:rPr>
        <w:t xml:space="preserve">.  </w:t>
      </w:r>
    </w:p>
    <w:p w14:paraId="52D0DB05" w14:textId="316F3013" w:rsidR="00CA5551" w:rsidRDefault="00CA5551" w:rsidP="006D158F">
      <w:pPr>
        <w:pStyle w:val="ListParagraph"/>
        <w:spacing w:after="0" w:line="240" w:lineRule="auto"/>
        <w:ind w:left="180"/>
        <w:rPr>
          <w:rFonts w:cstheme="minorHAnsi"/>
        </w:rPr>
      </w:pPr>
    </w:p>
    <w:p w14:paraId="119419E7" w14:textId="598F0F69" w:rsidR="00CA5551" w:rsidRDefault="00CA5551" w:rsidP="006D158F">
      <w:pPr>
        <w:pStyle w:val="ListParagraph"/>
        <w:spacing w:after="0" w:line="240" w:lineRule="auto"/>
        <w:ind w:left="180"/>
        <w:rPr>
          <w:rFonts w:cstheme="minorHAnsi"/>
        </w:rPr>
      </w:pPr>
      <w:r>
        <w:rPr>
          <w:rFonts w:cstheme="minorHAnsi"/>
        </w:rPr>
        <w:t xml:space="preserve">The most current </w:t>
      </w:r>
      <w:r w:rsidR="00785997">
        <w:rPr>
          <w:rFonts w:cstheme="minorHAnsi"/>
        </w:rPr>
        <w:t>labor market information</w:t>
      </w:r>
      <w:r>
        <w:rPr>
          <w:rFonts w:cstheme="minorHAnsi"/>
        </w:rPr>
        <w:t xml:space="preserve"> is always available on the NYSDOL website</w:t>
      </w:r>
      <w:r w:rsidR="00785997">
        <w:rPr>
          <w:rFonts w:cstheme="minorHAnsi"/>
        </w:rPr>
        <w:t xml:space="preserve">, </w:t>
      </w:r>
      <w:r>
        <w:rPr>
          <w:rFonts w:cstheme="minorHAnsi"/>
        </w:rPr>
        <w:t>and Karen is always available to answer any follow up questions</w:t>
      </w:r>
      <w:r w:rsidR="00790767">
        <w:rPr>
          <w:rFonts w:cstheme="minorHAnsi"/>
        </w:rPr>
        <w:t>.</w:t>
      </w:r>
    </w:p>
    <w:p w14:paraId="78D0F57D" w14:textId="77777777" w:rsidR="00D64751" w:rsidRPr="00761E4E" w:rsidRDefault="00D64751" w:rsidP="00F82D54">
      <w:pPr>
        <w:spacing w:after="0" w:line="240" w:lineRule="auto"/>
        <w:ind w:left="360" w:hanging="360"/>
        <w:rPr>
          <w:rFonts w:cstheme="minorHAnsi"/>
        </w:rPr>
      </w:pPr>
    </w:p>
    <w:p w14:paraId="0366C10A" w14:textId="77777777" w:rsidR="00D64751" w:rsidRDefault="00F40A4B" w:rsidP="00F82D54">
      <w:pPr>
        <w:pStyle w:val="ListParagraph"/>
        <w:numPr>
          <w:ilvl w:val="0"/>
          <w:numId w:val="1"/>
        </w:numPr>
        <w:spacing w:after="0" w:line="240" w:lineRule="auto"/>
        <w:ind w:left="180" w:hanging="180"/>
        <w:rPr>
          <w:rFonts w:cstheme="minorHAnsi"/>
        </w:rPr>
      </w:pPr>
      <w:r>
        <w:rPr>
          <w:rFonts w:cstheme="minorHAnsi"/>
        </w:rPr>
        <w:t>New Business</w:t>
      </w:r>
    </w:p>
    <w:p w14:paraId="18083D3B" w14:textId="77777777" w:rsidR="00F40A4B" w:rsidRDefault="00F40A4B" w:rsidP="00F82D54">
      <w:pPr>
        <w:pStyle w:val="ListParagraph"/>
        <w:spacing w:after="0" w:line="240" w:lineRule="auto"/>
        <w:ind w:left="360"/>
        <w:rPr>
          <w:rFonts w:cstheme="minorHAnsi"/>
        </w:rPr>
      </w:pPr>
    </w:p>
    <w:p w14:paraId="0F21B470" w14:textId="0287AC3B" w:rsidR="00F40A4B" w:rsidRDefault="0099694C" w:rsidP="00F82D54">
      <w:pPr>
        <w:pStyle w:val="ListParagraph"/>
        <w:numPr>
          <w:ilvl w:val="0"/>
          <w:numId w:val="2"/>
        </w:numPr>
        <w:spacing w:after="0" w:line="240" w:lineRule="auto"/>
        <w:ind w:left="540"/>
        <w:rPr>
          <w:rFonts w:cstheme="minorHAnsi"/>
        </w:rPr>
      </w:pPr>
      <w:r>
        <w:rPr>
          <w:rFonts w:cstheme="minorHAnsi"/>
        </w:rPr>
        <w:t>Program Committee – M.</w:t>
      </w:r>
      <w:r w:rsidR="008B6477">
        <w:rPr>
          <w:rFonts w:cstheme="minorHAnsi"/>
        </w:rPr>
        <w:t xml:space="preserve"> </w:t>
      </w:r>
      <w:r>
        <w:rPr>
          <w:rFonts w:cstheme="minorHAnsi"/>
        </w:rPr>
        <w:t>J. Piraino</w:t>
      </w:r>
      <w:r w:rsidR="005C2DC2">
        <w:rPr>
          <w:rFonts w:cstheme="minorHAnsi"/>
        </w:rPr>
        <w:t>, One Stop System Operator</w:t>
      </w:r>
    </w:p>
    <w:p w14:paraId="62D746AC" w14:textId="77BF18BC" w:rsidR="00283014" w:rsidRDefault="00283014" w:rsidP="00283014">
      <w:pPr>
        <w:pStyle w:val="ListParagraph"/>
        <w:spacing w:after="0" w:line="240" w:lineRule="auto"/>
        <w:ind w:left="540"/>
        <w:rPr>
          <w:rFonts w:cstheme="minorHAnsi"/>
        </w:rPr>
      </w:pPr>
    </w:p>
    <w:p w14:paraId="1EE26D83" w14:textId="7286B697" w:rsidR="00283014" w:rsidRDefault="00283014" w:rsidP="00283014">
      <w:pPr>
        <w:pStyle w:val="ListParagraph"/>
        <w:spacing w:after="0" w:line="240" w:lineRule="auto"/>
        <w:ind w:left="540"/>
        <w:rPr>
          <w:rFonts w:ascii="Calibri" w:eastAsia="Calibri" w:hAnsi="Calibri" w:cs="Times New Roman"/>
        </w:rPr>
      </w:pPr>
      <w:r>
        <w:rPr>
          <w:rFonts w:ascii="Calibri" w:eastAsia="Calibri" w:hAnsi="Calibri" w:cs="Times New Roman"/>
        </w:rPr>
        <w:t>The document listed below was included with meeting materials and will be maintained with the official record of this meeting:</w:t>
      </w:r>
    </w:p>
    <w:p w14:paraId="3517BC10" w14:textId="6A96795E" w:rsidR="00283014" w:rsidRDefault="00283014" w:rsidP="00283014">
      <w:pPr>
        <w:pStyle w:val="ListParagraph"/>
        <w:spacing w:after="0" w:line="240" w:lineRule="auto"/>
        <w:ind w:left="540"/>
        <w:rPr>
          <w:rFonts w:ascii="Calibri" w:eastAsia="Calibri" w:hAnsi="Calibri" w:cs="Times New Roman"/>
        </w:rPr>
      </w:pPr>
    </w:p>
    <w:p w14:paraId="29BAF6E6" w14:textId="2ED7D9C1" w:rsidR="00283014" w:rsidRDefault="008B6477" w:rsidP="008B6477">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Program Committee Notes – March 12, 2018</w:t>
      </w:r>
    </w:p>
    <w:p w14:paraId="7924E5D8" w14:textId="77777777" w:rsidR="00283014" w:rsidRDefault="00283014" w:rsidP="00283014">
      <w:pPr>
        <w:pStyle w:val="ListParagraph"/>
        <w:spacing w:after="0" w:line="240" w:lineRule="auto"/>
        <w:ind w:left="540"/>
        <w:rPr>
          <w:rFonts w:cstheme="minorHAnsi"/>
        </w:rPr>
      </w:pPr>
    </w:p>
    <w:p w14:paraId="5890F846" w14:textId="77777777" w:rsidR="00823AF2" w:rsidRDefault="008B6477" w:rsidP="00823AF2">
      <w:pPr>
        <w:spacing w:after="0" w:line="240" w:lineRule="auto"/>
        <w:ind w:left="540"/>
        <w:rPr>
          <w:rFonts w:cstheme="minorHAnsi"/>
        </w:rPr>
      </w:pPr>
      <w:r>
        <w:rPr>
          <w:rFonts w:cstheme="minorHAnsi"/>
        </w:rPr>
        <w:t xml:space="preserve">M. J. Piraino </w:t>
      </w:r>
      <w:r w:rsidR="00823AF2">
        <w:rPr>
          <w:rFonts w:cstheme="minorHAnsi"/>
        </w:rPr>
        <w:t xml:space="preserve">noted that the labor market information presented by Ms. </w:t>
      </w:r>
      <w:proofErr w:type="spellStart"/>
      <w:r w:rsidR="00823AF2">
        <w:rPr>
          <w:rFonts w:cstheme="minorHAnsi"/>
        </w:rPr>
        <w:t>Knapik-Scalzo</w:t>
      </w:r>
      <w:proofErr w:type="spellEnd"/>
      <w:r w:rsidR="00823AF2">
        <w:rPr>
          <w:rFonts w:cstheme="minorHAnsi"/>
        </w:rPr>
        <w:t xml:space="preserve"> will help in the development of relevant career pathways in Central New York.  Using the Program Committee Notes as background, </w:t>
      </w:r>
      <w:r w:rsidR="00823AF2" w:rsidRPr="008B6477">
        <w:rPr>
          <w:rFonts w:cstheme="minorHAnsi"/>
        </w:rPr>
        <w:t xml:space="preserve">M.J. </w:t>
      </w:r>
      <w:r w:rsidR="00823AF2">
        <w:rPr>
          <w:rFonts w:cstheme="minorHAnsi"/>
        </w:rPr>
        <w:t>Piraino, reported:</w:t>
      </w:r>
    </w:p>
    <w:p w14:paraId="7D4D4320" w14:textId="77777777" w:rsidR="00E2173E" w:rsidRDefault="00823AF2" w:rsidP="00422E42">
      <w:pPr>
        <w:pStyle w:val="ListParagraph"/>
        <w:numPr>
          <w:ilvl w:val="0"/>
          <w:numId w:val="7"/>
        </w:numPr>
        <w:spacing w:after="0" w:line="240" w:lineRule="auto"/>
        <w:rPr>
          <w:rFonts w:cstheme="minorHAnsi"/>
        </w:rPr>
      </w:pPr>
      <w:r>
        <w:rPr>
          <w:rFonts w:cstheme="minorHAnsi"/>
        </w:rPr>
        <w:lastRenderedPageBreak/>
        <w:t xml:space="preserve">Committee met on March 12 and spent time clarifying Committee’s role in workforce development process. </w:t>
      </w:r>
    </w:p>
    <w:p w14:paraId="19F9EDF2" w14:textId="323B4276" w:rsidR="0099694C" w:rsidRDefault="0099694C" w:rsidP="00422E42">
      <w:pPr>
        <w:pStyle w:val="ListParagraph"/>
        <w:numPr>
          <w:ilvl w:val="0"/>
          <w:numId w:val="7"/>
        </w:numPr>
        <w:spacing w:after="0" w:line="240" w:lineRule="auto"/>
        <w:rPr>
          <w:rFonts w:cstheme="minorHAnsi"/>
        </w:rPr>
      </w:pPr>
      <w:r>
        <w:rPr>
          <w:rFonts w:cstheme="minorHAnsi"/>
        </w:rPr>
        <w:t>David Goodness clarified that the term “health</w:t>
      </w:r>
      <w:r w:rsidR="00E2173E">
        <w:rPr>
          <w:rFonts w:cstheme="minorHAnsi"/>
        </w:rPr>
        <w:t xml:space="preserve"> </w:t>
      </w:r>
      <w:r>
        <w:rPr>
          <w:rFonts w:cstheme="minorHAnsi"/>
        </w:rPr>
        <w:t xml:space="preserve">care” </w:t>
      </w:r>
      <w:r w:rsidR="00E2173E">
        <w:rPr>
          <w:rFonts w:cstheme="minorHAnsi"/>
        </w:rPr>
        <w:t xml:space="preserve">is a very </w:t>
      </w:r>
      <w:r>
        <w:rPr>
          <w:rFonts w:cstheme="minorHAnsi"/>
        </w:rPr>
        <w:t xml:space="preserve">broad </w:t>
      </w:r>
      <w:r w:rsidR="00E2173E">
        <w:rPr>
          <w:rFonts w:cstheme="minorHAnsi"/>
        </w:rPr>
        <w:t>industry cluster with c</w:t>
      </w:r>
      <w:r>
        <w:rPr>
          <w:rFonts w:cstheme="minorHAnsi"/>
        </w:rPr>
        <w:t xml:space="preserve">areer paths encompass many different jobs and skill sets. For example, biotech companies are very different than hospitals, yet both are </w:t>
      </w:r>
      <w:r w:rsidR="00631FC7">
        <w:rPr>
          <w:rFonts w:cstheme="minorHAnsi"/>
        </w:rPr>
        <w:t>included in h</w:t>
      </w:r>
      <w:r>
        <w:rPr>
          <w:rFonts w:cstheme="minorHAnsi"/>
        </w:rPr>
        <w:t>ealth</w:t>
      </w:r>
      <w:r w:rsidR="00631FC7">
        <w:rPr>
          <w:rFonts w:cstheme="minorHAnsi"/>
        </w:rPr>
        <w:t xml:space="preserve"> </w:t>
      </w:r>
      <w:r>
        <w:rPr>
          <w:rFonts w:cstheme="minorHAnsi"/>
        </w:rPr>
        <w:t>care</w:t>
      </w:r>
      <w:r w:rsidR="00631FC7">
        <w:rPr>
          <w:rFonts w:cstheme="minorHAnsi"/>
        </w:rPr>
        <w:t xml:space="preserve"> sector.  </w:t>
      </w:r>
      <w:r w:rsidR="008521B2">
        <w:rPr>
          <w:rFonts w:cstheme="minorHAnsi"/>
        </w:rPr>
        <w:t>Pathways need to be refined more than just by general industry code.</w:t>
      </w:r>
    </w:p>
    <w:p w14:paraId="767DE744" w14:textId="1AAF650C" w:rsidR="0099694C" w:rsidRDefault="0099694C" w:rsidP="00422E42">
      <w:pPr>
        <w:pStyle w:val="ListParagraph"/>
        <w:numPr>
          <w:ilvl w:val="0"/>
          <w:numId w:val="7"/>
        </w:numPr>
        <w:spacing w:after="0" w:line="240" w:lineRule="auto"/>
        <w:rPr>
          <w:rFonts w:cstheme="minorHAnsi"/>
        </w:rPr>
      </w:pPr>
      <w:r>
        <w:rPr>
          <w:rFonts w:cstheme="minorHAnsi"/>
        </w:rPr>
        <w:t xml:space="preserve">Committee will be reviewing the proposals received </w:t>
      </w:r>
      <w:proofErr w:type="gramStart"/>
      <w:r>
        <w:rPr>
          <w:rFonts w:cstheme="minorHAnsi"/>
        </w:rPr>
        <w:t>as a result of</w:t>
      </w:r>
      <w:proofErr w:type="gramEnd"/>
      <w:r>
        <w:rPr>
          <w:rFonts w:cstheme="minorHAnsi"/>
        </w:rPr>
        <w:t xml:space="preserve"> the recent Youth Services RFP.  </w:t>
      </w:r>
      <w:r w:rsidR="008521B2">
        <w:rPr>
          <w:rFonts w:cstheme="minorHAnsi"/>
        </w:rPr>
        <w:t xml:space="preserve">A subset of Committee members </w:t>
      </w:r>
      <w:r w:rsidR="000A5224">
        <w:rPr>
          <w:rFonts w:cstheme="minorHAnsi"/>
        </w:rPr>
        <w:t>has</w:t>
      </w:r>
      <w:r w:rsidR="008521B2">
        <w:rPr>
          <w:rFonts w:cstheme="minorHAnsi"/>
        </w:rPr>
        <w:t xml:space="preserve"> volunteered to do the scoring of proposals.</w:t>
      </w:r>
    </w:p>
    <w:p w14:paraId="0ED88486" w14:textId="3B1D782C" w:rsidR="008521B2" w:rsidRDefault="008521B2" w:rsidP="00422E42">
      <w:pPr>
        <w:pStyle w:val="ListParagraph"/>
        <w:numPr>
          <w:ilvl w:val="0"/>
          <w:numId w:val="7"/>
        </w:numPr>
        <w:spacing w:after="0" w:line="240" w:lineRule="auto"/>
        <w:rPr>
          <w:rFonts w:cstheme="minorHAnsi"/>
        </w:rPr>
      </w:pPr>
      <w:r>
        <w:rPr>
          <w:rFonts w:cstheme="minorHAnsi"/>
        </w:rPr>
        <w:t>The scope and importance of the Committee’s work is ve</w:t>
      </w:r>
      <w:r w:rsidR="00631FC7">
        <w:rPr>
          <w:rFonts w:cstheme="minorHAnsi"/>
        </w:rPr>
        <w:t xml:space="preserve">ry broad and all-encompassing.  </w:t>
      </w:r>
      <w:r>
        <w:rPr>
          <w:rFonts w:cstheme="minorHAnsi"/>
        </w:rPr>
        <w:t>Therefore, M.J. will be facilitating a process to prioritize goals and assignment of tasks.</w:t>
      </w:r>
    </w:p>
    <w:p w14:paraId="4CC1DEA0" w14:textId="77777777" w:rsidR="003D16B3" w:rsidRPr="00761E4E" w:rsidRDefault="003D16B3" w:rsidP="003D16B3">
      <w:pPr>
        <w:pStyle w:val="ListParagraph"/>
        <w:spacing w:after="0" w:line="240" w:lineRule="auto"/>
        <w:ind w:left="540"/>
        <w:rPr>
          <w:rFonts w:cstheme="minorHAnsi"/>
        </w:rPr>
      </w:pPr>
    </w:p>
    <w:p w14:paraId="1A24BCE2" w14:textId="504BB0B4" w:rsidR="007F4131" w:rsidRDefault="008521B2" w:rsidP="00061FB1">
      <w:pPr>
        <w:pStyle w:val="ListParagraph"/>
        <w:numPr>
          <w:ilvl w:val="0"/>
          <w:numId w:val="2"/>
        </w:numPr>
        <w:spacing w:after="0" w:line="240" w:lineRule="auto"/>
        <w:ind w:left="540"/>
        <w:rPr>
          <w:rFonts w:ascii="Calibri" w:eastAsia="Calibri" w:hAnsi="Calibri" w:cs="Times New Roman"/>
        </w:rPr>
      </w:pPr>
      <w:r>
        <w:rPr>
          <w:rFonts w:ascii="Calibri" w:eastAsia="Calibri" w:hAnsi="Calibri" w:cs="Times New Roman"/>
        </w:rPr>
        <w:t>Finance Report – Lisa Cooper</w:t>
      </w:r>
      <w:r w:rsidR="00B55D3C">
        <w:rPr>
          <w:rFonts w:ascii="Calibri" w:eastAsia="Calibri" w:hAnsi="Calibri" w:cs="Times New Roman"/>
        </w:rPr>
        <w:t xml:space="preserve"> </w:t>
      </w:r>
    </w:p>
    <w:p w14:paraId="02C6BF1D" w14:textId="0CFC6975" w:rsidR="005C2DC2" w:rsidRDefault="005C2DC2" w:rsidP="005C2DC2">
      <w:pPr>
        <w:pStyle w:val="ListParagraph"/>
        <w:spacing w:after="0" w:line="240" w:lineRule="auto"/>
        <w:ind w:left="540"/>
        <w:rPr>
          <w:rFonts w:ascii="Calibri" w:eastAsia="Calibri" w:hAnsi="Calibri" w:cs="Times New Roman"/>
        </w:rPr>
      </w:pPr>
    </w:p>
    <w:p w14:paraId="59395693" w14:textId="310535E7" w:rsidR="005C2DC2" w:rsidRDefault="005C2DC2" w:rsidP="005C2DC2">
      <w:pPr>
        <w:pStyle w:val="ListParagraph"/>
        <w:spacing w:after="0" w:line="240" w:lineRule="auto"/>
        <w:ind w:left="540"/>
        <w:rPr>
          <w:rFonts w:ascii="Calibri" w:eastAsia="Calibri" w:hAnsi="Calibri" w:cs="Times New Roman"/>
        </w:rPr>
      </w:pPr>
      <w:r>
        <w:rPr>
          <w:rFonts w:ascii="Calibri" w:eastAsia="Calibri" w:hAnsi="Calibri" w:cs="Times New Roman"/>
        </w:rPr>
        <w:t>The document</w:t>
      </w:r>
      <w:r w:rsidR="00F04073">
        <w:rPr>
          <w:rFonts w:ascii="Calibri" w:eastAsia="Calibri" w:hAnsi="Calibri" w:cs="Times New Roman"/>
        </w:rPr>
        <w:t>s</w:t>
      </w:r>
      <w:r>
        <w:rPr>
          <w:rFonts w:ascii="Calibri" w:eastAsia="Calibri" w:hAnsi="Calibri" w:cs="Times New Roman"/>
        </w:rPr>
        <w:t xml:space="preserve"> listed below </w:t>
      </w:r>
      <w:r w:rsidR="00F04073">
        <w:rPr>
          <w:rFonts w:ascii="Calibri" w:eastAsia="Calibri" w:hAnsi="Calibri" w:cs="Times New Roman"/>
        </w:rPr>
        <w:t xml:space="preserve">were </w:t>
      </w:r>
      <w:r>
        <w:rPr>
          <w:rFonts w:ascii="Calibri" w:eastAsia="Calibri" w:hAnsi="Calibri" w:cs="Times New Roman"/>
        </w:rPr>
        <w:t>included with meeting materials and will be maintained with the official record of this meeting:</w:t>
      </w:r>
    </w:p>
    <w:p w14:paraId="08B58ACD" w14:textId="77777777" w:rsidR="005C2DC2" w:rsidRDefault="005C2DC2" w:rsidP="005C2DC2">
      <w:pPr>
        <w:pStyle w:val="ListParagraph"/>
        <w:spacing w:after="0" w:line="240" w:lineRule="auto"/>
        <w:ind w:left="540"/>
        <w:rPr>
          <w:rFonts w:ascii="Calibri" w:eastAsia="Calibri" w:hAnsi="Calibri" w:cs="Times New Roman"/>
        </w:rPr>
      </w:pPr>
    </w:p>
    <w:p w14:paraId="4A66634D" w14:textId="2F656299" w:rsidR="005C2DC2" w:rsidRDefault="005C2DC2" w:rsidP="005C2DC2">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Finance Report 2/28/18</w:t>
      </w:r>
      <w:r w:rsidR="00A744ED">
        <w:rPr>
          <w:rFonts w:ascii="Calibri" w:eastAsia="Calibri" w:hAnsi="Calibri" w:cs="Times New Roman"/>
        </w:rPr>
        <w:t xml:space="preserve"> – includes </w:t>
      </w:r>
      <w:r w:rsidR="00A744ED">
        <w:rPr>
          <w:rFonts w:ascii="Calibri" w:eastAsia="Calibri" w:hAnsi="Calibri" w:cs="Times New Roman"/>
          <w:i/>
        </w:rPr>
        <w:t xml:space="preserve">Budget vs Actual </w:t>
      </w:r>
      <w:bookmarkStart w:id="1" w:name="_GoBack"/>
      <w:bookmarkEnd w:id="1"/>
      <w:r w:rsidR="00A744ED">
        <w:rPr>
          <w:rFonts w:ascii="Calibri" w:eastAsia="Calibri" w:hAnsi="Calibri" w:cs="Times New Roman"/>
          <w:i/>
        </w:rPr>
        <w:t xml:space="preserve">as of 2/2/8/18 </w:t>
      </w:r>
      <w:r w:rsidR="00A744ED">
        <w:rPr>
          <w:rFonts w:ascii="Calibri" w:eastAsia="Calibri" w:hAnsi="Calibri" w:cs="Times New Roman"/>
        </w:rPr>
        <w:t xml:space="preserve">and </w:t>
      </w:r>
      <w:r w:rsidR="00A744ED">
        <w:rPr>
          <w:rFonts w:ascii="Calibri" w:eastAsia="Calibri" w:hAnsi="Calibri" w:cs="Times New Roman"/>
          <w:i/>
        </w:rPr>
        <w:t xml:space="preserve">Accumulated Expenditure Report February 2018.  </w:t>
      </w:r>
    </w:p>
    <w:p w14:paraId="5F844DF0" w14:textId="4B51A35B" w:rsidR="00321BBF" w:rsidRDefault="00321BBF" w:rsidP="005C2DC2">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Financial Management Review</w:t>
      </w:r>
      <w:r w:rsidR="00F04073">
        <w:rPr>
          <w:rFonts w:ascii="Calibri" w:eastAsia="Calibri" w:hAnsi="Calibri" w:cs="Times New Roman"/>
        </w:rPr>
        <w:t xml:space="preserve"> letter from NYS Department of Labor, dated February 1, 2018</w:t>
      </w:r>
    </w:p>
    <w:p w14:paraId="0E6ED87C" w14:textId="77777777" w:rsidR="007F4131" w:rsidRDefault="007F4131" w:rsidP="007F4131">
      <w:pPr>
        <w:pStyle w:val="ListParagraph"/>
        <w:spacing w:after="0" w:line="240" w:lineRule="auto"/>
        <w:ind w:left="540"/>
        <w:rPr>
          <w:rFonts w:ascii="Calibri" w:eastAsia="Calibri" w:hAnsi="Calibri" w:cs="Times New Roman"/>
        </w:rPr>
      </w:pPr>
    </w:p>
    <w:p w14:paraId="701A2448" w14:textId="71487C5B" w:rsidR="005C2DC2" w:rsidRDefault="005C2DC2" w:rsidP="005C2DC2">
      <w:pPr>
        <w:spacing w:after="0" w:line="240" w:lineRule="auto"/>
        <w:ind w:firstLine="540"/>
        <w:rPr>
          <w:rFonts w:cstheme="minorHAnsi"/>
        </w:rPr>
      </w:pPr>
      <w:r>
        <w:rPr>
          <w:rFonts w:cstheme="minorHAnsi"/>
        </w:rPr>
        <w:t xml:space="preserve">Using the </w:t>
      </w:r>
      <w:r w:rsidR="00F04073">
        <w:rPr>
          <w:rFonts w:cstheme="minorHAnsi"/>
        </w:rPr>
        <w:t xml:space="preserve">documents, noted above, </w:t>
      </w:r>
      <w:r>
        <w:rPr>
          <w:rFonts w:cstheme="minorHAnsi"/>
        </w:rPr>
        <w:t>as background, Lisa Cooper reported:</w:t>
      </w:r>
    </w:p>
    <w:p w14:paraId="48B3C23A" w14:textId="17C291EB" w:rsidR="00A5201A" w:rsidRPr="005C2DC2" w:rsidRDefault="00A5201A" w:rsidP="005C2DC2">
      <w:pPr>
        <w:spacing w:after="0" w:line="240" w:lineRule="auto"/>
        <w:rPr>
          <w:rFonts w:cstheme="minorHAnsi"/>
        </w:rPr>
      </w:pPr>
      <w:r w:rsidRPr="005C2DC2">
        <w:rPr>
          <w:rFonts w:cstheme="minorHAnsi"/>
        </w:rPr>
        <w:t xml:space="preserve"> </w:t>
      </w:r>
    </w:p>
    <w:p w14:paraId="5B95576C" w14:textId="2383BFFD" w:rsidR="00A744ED" w:rsidRPr="009818A8" w:rsidRDefault="00A744ED" w:rsidP="009818A8">
      <w:pPr>
        <w:pStyle w:val="ListParagraph"/>
        <w:numPr>
          <w:ilvl w:val="0"/>
          <w:numId w:val="14"/>
        </w:numPr>
        <w:spacing w:after="0" w:line="240" w:lineRule="auto"/>
        <w:ind w:left="1260"/>
        <w:rPr>
          <w:rFonts w:cstheme="minorHAnsi"/>
        </w:rPr>
      </w:pPr>
      <w:r w:rsidRPr="009818A8">
        <w:rPr>
          <w:rFonts w:cstheme="minorHAnsi"/>
        </w:rPr>
        <w:t>Budget vs Actual as of 2/28/18</w:t>
      </w:r>
    </w:p>
    <w:p w14:paraId="3C07410C" w14:textId="77777777" w:rsidR="00325B1F" w:rsidRDefault="00325B1F" w:rsidP="00325B1F">
      <w:pPr>
        <w:pStyle w:val="ListParagraph"/>
        <w:spacing w:after="0" w:line="240" w:lineRule="auto"/>
        <w:ind w:left="1260"/>
        <w:rPr>
          <w:rFonts w:cstheme="minorHAnsi"/>
        </w:rPr>
      </w:pPr>
    </w:p>
    <w:p w14:paraId="072A0178" w14:textId="36DE3DBD" w:rsidR="00A744ED" w:rsidRDefault="00A744ED" w:rsidP="009818A8">
      <w:pPr>
        <w:pStyle w:val="ListParagraph"/>
        <w:numPr>
          <w:ilvl w:val="0"/>
          <w:numId w:val="20"/>
        </w:numPr>
        <w:spacing w:after="0" w:line="240" w:lineRule="auto"/>
        <w:rPr>
          <w:rFonts w:cstheme="minorHAnsi"/>
        </w:rPr>
      </w:pPr>
      <w:r>
        <w:rPr>
          <w:rFonts w:cstheme="minorHAnsi"/>
        </w:rPr>
        <w:t>Include</w:t>
      </w:r>
      <w:r w:rsidR="009818A8">
        <w:rPr>
          <w:rFonts w:cstheme="minorHAnsi"/>
        </w:rPr>
        <w:t>s</w:t>
      </w:r>
      <w:r>
        <w:rPr>
          <w:rFonts w:cstheme="minorHAnsi"/>
        </w:rPr>
        <w:t xml:space="preserve"> obligations projected through end of fiscal year, June 30, 2018.</w:t>
      </w:r>
    </w:p>
    <w:p w14:paraId="2C9BA670" w14:textId="77777777" w:rsidR="00A744ED" w:rsidRDefault="00A744ED" w:rsidP="009818A8">
      <w:pPr>
        <w:pStyle w:val="ListParagraph"/>
        <w:numPr>
          <w:ilvl w:val="0"/>
          <w:numId w:val="20"/>
        </w:numPr>
        <w:spacing w:after="0" w:line="240" w:lineRule="auto"/>
        <w:rPr>
          <w:rFonts w:cstheme="minorHAnsi"/>
        </w:rPr>
      </w:pPr>
      <w:r>
        <w:rPr>
          <w:rFonts w:cstheme="minorHAnsi"/>
        </w:rPr>
        <w:t>Sal</w:t>
      </w:r>
      <w:r w:rsidR="008D4AE0" w:rsidRPr="005C2DC2">
        <w:rPr>
          <w:rFonts w:cstheme="minorHAnsi"/>
        </w:rPr>
        <w:t>ar</w:t>
      </w:r>
      <w:r w:rsidR="00C14A23" w:rsidRPr="005C2DC2">
        <w:rPr>
          <w:rFonts w:cstheme="minorHAnsi"/>
        </w:rPr>
        <w:t>i</w:t>
      </w:r>
      <w:r w:rsidR="008D4AE0" w:rsidRPr="005C2DC2">
        <w:rPr>
          <w:rFonts w:cstheme="minorHAnsi"/>
        </w:rPr>
        <w:t>es and bene</w:t>
      </w:r>
      <w:r w:rsidR="00C14A23" w:rsidRPr="005C2DC2">
        <w:rPr>
          <w:rFonts w:cstheme="minorHAnsi"/>
        </w:rPr>
        <w:t>fit</w:t>
      </w:r>
      <w:r w:rsidR="008D4AE0" w:rsidRPr="005C2DC2">
        <w:rPr>
          <w:rFonts w:cstheme="minorHAnsi"/>
        </w:rPr>
        <w:t>s projected to be under</w:t>
      </w:r>
      <w:r>
        <w:rPr>
          <w:rFonts w:cstheme="minorHAnsi"/>
        </w:rPr>
        <w:t>-</w:t>
      </w:r>
      <w:r w:rsidR="008D4AE0" w:rsidRPr="005C2DC2">
        <w:rPr>
          <w:rFonts w:cstheme="minorHAnsi"/>
        </w:rPr>
        <w:t xml:space="preserve">budget due </w:t>
      </w:r>
      <w:r>
        <w:rPr>
          <w:rFonts w:cstheme="minorHAnsi"/>
        </w:rPr>
        <w:t>to unanticipated resignations.</w:t>
      </w:r>
    </w:p>
    <w:p w14:paraId="22EB7E1A" w14:textId="1A643FE4" w:rsidR="00A744ED" w:rsidRDefault="008D4AE0" w:rsidP="009818A8">
      <w:pPr>
        <w:pStyle w:val="ListParagraph"/>
        <w:numPr>
          <w:ilvl w:val="0"/>
          <w:numId w:val="20"/>
        </w:numPr>
        <w:spacing w:after="0" w:line="240" w:lineRule="auto"/>
        <w:rPr>
          <w:rFonts w:cstheme="minorHAnsi"/>
        </w:rPr>
      </w:pPr>
      <w:r w:rsidRPr="005C2DC2">
        <w:rPr>
          <w:rFonts w:cstheme="minorHAnsi"/>
        </w:rPr>
        <w:t>Operating e</w:t>
      </w:r>
      <w:r w:rsidR="00C14A23" w:rsidRPr="005C2DC2">
        <w:rPr>
          <w:rFonts w:cstheme="minorHAnsi"/>
        </w:rPr>
        <w:t>x</w:t>
      </w:r>
      <w:r w:rsidRPr="005C2DC2">
        <w:rPr>
          <w:rFonts w:cstheme="minorHAnsi"/>
        </w:rPr>
        <w:t>pe</w:t>
      </w:r>
      <w:r w:rsidR="00C14A23" w:rsidRPr="005C2DC2">
        <w:rPr>
          <w:rFonts w:cstheme="minorHAnsi"/>
        </w:rPr>
        <w:t>n</w:t>
      </w:r>
      <w:r w:rsidRPr="005C2DC2">
        <w:rPr>
          <w:rFonts w:cstheme="minorHAnsi"/>
        </w:rPr>
        <w:t>se</w:t>
      </w:r>
      <w:r w:rsidR="00C14A23" w:rsidRPr="005C2DC2">
        <w:rPr>
          <w:rFonts w:cstheme="minorHAnsi"/>
        </w:rPr>
        <w:t>s</w:t>
      </w:r>
      <w:r w:rsidRPr="005C2DC2">
        <w:rPr>
          <w:rFonts w:cstheme="minorHAnsi"/>
        </w:rPr>
        <w:t xml:space="preserve"> under</w:t>
      </w:r>
      <w:r w:rsidR="00A744ED">
        <w:rPr>
          <w:rFonts w:cstheme="minorHAnsi"/>
        </w:rPr>
        <w:t>-</w:t>
      </w:r>
      <w:r w:rsidRPr="005C2DC2">
        <w:rPr>
          <w:rFonts w:cstheme="minorHAnsi"/>
        </w:rPr>
        <w:t>budget due to unexpected reimbursement of costs from the State</w:t>
      </w:r>
      <w:r w:rsidR="00A744ED">
        <w:rPr>
          <w:rFonts w:cstheme="minorHAnsi"/>
        </w:rPr>
        <w:t>,</w:t>
      </w:r>
      <w:r w:rsidRPr="005C2DC2">
        <w:rPr>
          <w:rFonts w:cstheme="minorHAnsi"/>
        </w:rPr>
        <w:t xml:space="preserve"> </w:t>
      </w:r>
      <w:r w:rsidR="00F04073">
        <w:rPr>
          <w:rFonts w:cstheme="minorHAnsi"/>
        </w:rPr>
        <w:t>and</w:t>
      </w:r>
      <w:r w:rsidR="00C14A23" w:rsidRPr="005C2DC2">
        <w:rPr>
          <w:rFonts w:cstheme="minorHAnsi"/>
        </w:rPr>
        <w:t xml:space="preserve"> less-than-budgeted</w:t>
      </w:r>
      <w:r w:rsidRPr="005C2DC2">
        <w:rPr>
          <w:rFonts w:cstheme="minorHAnsi"/>
        </w:rPr>
        <w:t xml:space="preserve"> legal and other overhead costs.</w:t>
      </w:r>
    </w:p>
    <w:p w14:paraId="2E39AFAF" w14:textId="77777777" w:rsidR="00303CD5" w:rsidRDefault="008D4AE0" w:rsidP="009818A8">
      <w:pPr>
        <w:pStyle w:val="ListParagraph"/>
        <w:numPr>
          <w:ilvl w:val="0"/>
          <w:numId w:val="20"/>
        </w:numPr>
        <w:spacing w:after="0" w:line="240" w:lineRule="auto"/>
        <w:rPr>
          <w:rFonts w:cstheme="minorHAnsi"/>
        </w:rPr>
      </w:pPr>
      <w:r w:rsidRPr="00A744ED">
        <w:rPr>
          <w:rFonts w:cstheme="minorHAnsi"/>
        </w:rPr>
        <w:t xml:space="preserve">Training costs </w:t>
      </w:r>
      <w:r w:rsidR="00B676D3" w:rsidRPr="00A744ED">
        <w:rPr>
          <w:rFonts w:cstheme="minorHAnsi"/>
        </w:rPr>
        <w:t xml:space="preserve">estimated </w:t>
      </w:r>
      <w:r w:rsidR="0085322D" w:rsidRPr="00A744ED">
        <w:rPr>
          <w:rFonts w:cstheme="minorHAnsi"/>
        </w:rPr>
        <w:t>to be</w:t>
      </w:r>
      <w:r w:rsidR="00B676D3" w:rsidRPr="00A744ED">
        <w:rPr>
          <w:rFonts w:cstheme="minorHAnsi"/>
        </w:rPr>
        <w:t xml:space="preserve"> over</w:t>
      </w:r>
      <w:r w:rsidR="00A744ED" w:rsidRPr="00A744ED">
        <w:rPr>
          <w:rFonts w:cstheme="minorHAnsi"/>
        </w:rPr>
        <w:t>-</w:t>
      </w:r>
      <w:r w:rsidR="00B676D3" w:rsidRPr="00A744ED">
        <w:rPr>
          <w:rFonts w:cstheme="minorHAnsi"/>
        </w:rPr>
        <w:t>budget, but this must be re</w:t>
      </w:r>
      <w:r w:rsidR="00303CD5">
        <w:rPr>
          <w:rFonts w:cstheme="minorHAnsi"/>
        </w:rPr>
        <w:t>viewed on the per-grant level.</w:t>
      </w:r>
    </w:p>
    <w:p w14:paraId="04077A20" w14:textId="77777777" w:rsidR="00303CD5" w:rsidRDefault="00B676D3" w:rsidP="009818A8">
      <w:pPr>
        <w:pStyle w:val="ListParagraph"/>
        <w:numPr>
          <w:ilvl w:val="0"/>
          <w:numId w:val="20"/>
        </w:numPr>
        <w:spacing w:after="0" w:line="240" w:lineRule="auto"/>
        <w:rPr>
          <w:rFonts w:cstheme="minorHAnsi"/>
        </w:rPr>
      </w:pPr>
      <w:r w:rsidRPr="00A744ED">
        <w:rPr>
          <w:rFonts w:cstheme="minorHAnsi"/>
        </w:rPr>
        <w:t>Yo</w:t>
      </w:r>
      <w:r w:rsidR="00A744ED" w:rsidRPr="00A744ED">
        <w:rPr>
          <w:rFonts w:cstheme="minorHAnsi"/>
        </w:rPr>
        <w:t>uth work experience is far over-</w:t>
      </w:r>
      <w:r w:rsidRPr="00A744ED">
        <w:rPr>
          <w:rFonts w:cstheme="minorHAnsi"/>
        </w:rPr>
        <w:t xml:space="preserve">budget while other training costs are anticipated to be </w:t>
      </w:r>
      <w:r w:rsidR="0085322D" w:rsidRPr="00A744ED">
        <w:rPr>
          <w:rFonts w:cstheme="minorHAnsi"/>
        </w:rPr>
        <w:t>under</w:t>
      </w:r>
      <w:r w:rsidR="00A744ED" w:rsidRPr="00A744ED">
        <w:rPr>
          <w:rFonts w:cstheme="minorHAnsi"/>
        </w:rPr>
        <w:t>-</w:t>
      </w:r>
      <w:r w:rsidRPr="00A744ED">
        <w:rPr>
          <w:rFonts w:cstheme="minorHAnsi"/>
        </w:rPr>
        <w:t xml:space="preserve">budget. </w:t>
      </w:r>
    </w:p>
    <w:p w14:paraId="5B5EF4EE" w14:textId="0D16E6FF" w:rsidR="004668E5" w:rsidRDefault="00303CD5" w:rsidP="009818A8">
      <w:pPr>
        <w:pStyle w:val="ListParagraph"/>
        <w:numPr>
          <w:ilvl w:val="0"/>
          <w:numId w:val="20"/>
        </w:numPr>
        <w:spacing w:after="0" w:line="240" w:lineRule="auto"/>
        <w:rPr>
          <w:rFonts w:cstheme="minorHAnsi"/>
        </w:rPr>
      </w:pPr>
      <w:r>
        <w:rPr>
          <w:rFonts w:cstheme="minorHAnsi"/>
        </w:rPr>
        <w:t>Being “over-</w:t>
      </w:r>
      <w:r w:rsidR="00B676D3" w:rsidRPr="00303CD5">
        <w:rPr>
          <w:rFonts w:cstheme="minorHAnsi"/>
        </w:rPr>
        <w:t xml:space="preserve">budget” does not </w:t>
      </w:r>
      <w:r>
        <w:rPr>
          <w:rFonts w:cstheme="minorHAnsi"/>
        </w:rPr>
        <w:t xml:space="preserve">imply CNY Works </w:t>
      </w:r>
      <w:r w:rsidR="00B676D3" w:rsidRPr="00303CD5">
        <w:rPr>
          <w:rFonts w:cstheme="minorHAnsi"/>
        </w:rPr>
        <w:t xml:space="preserve">has </w:t>
      </w:r>
      <w:r>
        <w:rPr>
          <w:rFonts w:cstheme="minorHAnsi"/>
        </w:rPr>
        <w:t>over-</w:t>
      </w:r>
      <w:r w:rsidR="00B676D3" w:rsidRPr="00303CD5">
        <w:rPr>
          <w:rFonts w:cstheme="minorHAnsi"/>
        </w:rPr>
        <w:t xml:space="preserve">spent </w:t>
      </w:r>
      <w:r>
        <w:rPr>
          <w:rFonts w:cstheme="minorHAnsi"/>
        </w:rPr>
        <w:t xml:space="preserve">its grant allocations; rather, approved budget included revenues to carry-into next program, being over-budget means </w:t>
      </w:r>
      <w:r w:rsidR="00B676D3" w:rsidRPr="00303CD5">
        <w:rPr>
          <w:rFonts w:cstheme="minorHAnsi"/>
        </w:rPr>
        <w:t xml:space="preserve">only that there is less carry over into PY18. </w:t>
      </w:r>
    </w:p>
    <w:p w14:paraId="06E37842" w14:textId="47CB3FE4" w:rsidR="00B676D3" w:rsidRPr="00303CD5" w:rsidRDefault="00B676D3" w:rsidP="004668E5">
      <w:pPr>
        <w:pStyle w:val="ListParagraph"/>
        <w:spacing w:after="0" w:line="240" w:lineRule="auto"/>
        <w:ind w:left="1620"/>
        <w:rPr>
          <w:rFonts w:cstheme="minorHAnsi"/>
        </w:rPr>
      </w:pPr>
      <w:r w:rsidRPr="00303CD5">
        <w:rPr>
          <w:rFonts w:cstheme="minorHAnsi"/>
        </w:rPr>
        <w:t xml:space="preserve"> </w:t>
      </w:r>
    </w:p>
    <w:p w14:paraId="7BB507C7" w14:textId="5F8F18A7" w:rsidR="004668E5" w:rsidRPr="009818A8" w:rsidRDefault="004668E5" w:rsidP="009818A8">
      <w:pPr>
        <w:pStyle w:val="ListParagraph"/>
        <w:numPr>
          <w:ilvl w:val="0"/>
          <w:numId w:val="14"/>
        </w:numPr>
        <w:spacing w:after="0" w:line="240" w:lineRule="auto"/>
        <w:ind w:left="1260"/>
        <w:rPr>
          <w:rFonts w:cstheme="minorHAnsi"/>
        </w:rPr>
      </w:pPr>
      <w:r w:rsidRPr="009818A8">
        <w:rPr>
          <w:rFonts w:cstheme="minorHAnsi"/>
        </w:rPr>
        <w:t xml:space="preserve">Accumulated </w:t>
      </w:r>
      <w:r w:rsidR="00F833A7" w:rsidRPr="009818A8">
        <w:rPr>
          <w:rFonts w:cstheme="minorHAnsi"/>
        </w:rPr>
        <w:t>Expenditure Report</w:t>
      </w:r>
      <w:r w:rsidRPr="009818A8">
        <w:rPr>
          <w:rFonts w:cstheme="minorHAnsi"/>
        </w:rPr>
        <w:t xml:space="preserve"> February 2018</w:t>
      </w:r>
    </w:p>
    <w:p w14:paraId="016ED9AA" w14:textId="77777777" w:rsidR="00325B1F" w:rsidRDefault="00325B1F" w:rsidP="00325B1F">
      <w:pPr>
        <w:pStyle w:val="ListParagraph"/>
        <w:spacing w:after="0" w:line="240" w:lineRule="auto"/>
        <w:ind w:left="1260"/>
        <w:rPr>
          <w:rFonts w:cstheme="minorHAnsi"/>
        </w:rPr>
      </w:pPr>
    </w:p>
    <w:p w14:paraId="6069B480" w14:textId="0EBDA433" w:rsidR="00D51C6B" w:rsidRDefault="004668E5" w:rsidP="009818A8">
      <w:pPr>
        <w:pStyle w:val="ListParagraph"/>
        <w:numPr>
          <w:ilvl w:val="0"/>
          <w:numId w:val="21"/>
        </w:numPr>
        <w:spacing w:after="0" w:line="240" w:lineRule="auto"/>
        <w:ind w:left="1620"/>
        <w:rPr>
          <w:rFonts w:cstheme="minorHAnsi"/>
        </w:rPr>
      </w:pPr>
      <w:r>
        <w:rPr>
          <w:rFonts w:cstheme="minorHAnsi"/>
        </w:rPr>
        <w:t>S</w:t>
      </w:r>
      <w:r w:rsidR="00F833A7" w:rsidRPr="004668E5">
        <w:rPr>
          <w:rFonts w:cstheme="minorHAnsi"/>
        </w:rPr>
        <w:t>ame projected obligations</w:t>
      </w:r>
      <w:r>
        <w:rPr>
          <w:rFonts w:cstheme="minorHAnsi"/>
        </w:rPr>
        <w:t xml:space="preserve">, described above, </w:t>
      </w:r>
      <w:r w:rsidR="00D704D5" w:rsidRPr="004668E5">
        <w:rPr>
          <w:rFonts w:cstheme="minorHAnsi"/>
        </w:rPr>
        <w:t>were</w:t>
      </w:r>
      <w:r w:rsidR="00F833A7" w:rsidRPr="004668E5">
        <w:rPr>
          <w:rFonts w:cstheme="minorHAnsi"/>
        </w:rPr>
        <w:t xml:space="preserve"> factored in</w:t>
      </w:r>
      <w:r w:rsidR="009818A8">
        <w:rPr>
          <w:rFonts w:cstheme="minorHAnsi"/>
        </w:rPr>
        <w:t xml:space="preserve">to year-end projections to calculate </w:t>
      </w:r>
      <w:r w:rsidR="00D51C6B">
        <w:rPr>
          <w:rFonts w:cstheme="minorHAnsi"/>
        </w:rPr>
        <w:t xml:space="preserve">percentage </w:t>
      </w:r>
      <w:r w:rsidR="009818A8">
        <w:rPr>
          <w:rFonts w:cstheme="minorHAnsi"/>
        </w:rPr>
        <w:t>of grants to be obligated by</w:t>
      </w:r>
      <w:r w:rsidR="00D51C6B">
        <w:rPr>
          <w:rFonts w:cstheme="minorHAnsi"/>
        </w:rPr>
        <w:t xml:space="preserve"> June 30, 2018; CNY Works expects to obligate 80%, as required by New York State Department of Labor, across WIOA Adult, Dislocated Worker and Youth grants</w:t>
      </w:r>
      <w:r w:rsidR="009818A8">
        <w:rPr>
          <w:rFonts w:cstheme="minorHAnsi"/>
        </w:rPr>
        <w:t xml:space="preserve"> by end of year.</w:t>
      </w:r>
    </w:p>
    <w:p w14:paraId="09217481" w14:textId="65CB876F" w:rsidR="00D51C6B" w:rsidRDefault="00D51C6B" w:rsidP="009818A8">
      <w:pPr>
        <w:pStyle w:val="ListParagraph"/>
        <w:numPr>
          <w:ilvl w:val="0"/>
          <w:numId w:val="21"/>
        </w:numPr>
        <w:spacing w:after="0" w:line="240" w:lineRule="auto"/>
        <w:ind w:left="1620"/>
        <w:rPr>
          <w:rFonts w:cstheme="minorHAnsi"/>
        </w:rPr>
      </w:pPr>
      <w:r>
        <w:rPr>
          <w:rFonts w:cstheme="minorHAnsi"/>
        </w:rPr>
        <w:t>Individual T</w:t>
      </w:r>
      <w:r w:rsidR="00B676D3" w:rsidRPr="00D51C6B">
        <w:rPr>
          <w:rFonts w:cstheme="minorHAnsi"/>
        </w:rPr>
        <w:t>raining</w:t>
      </w:r>
      <w:r>
        <w:rPr>
          <w:rFonts w:cstheme="minorHAnsi"/>
        </w:rPr>
        <w:t xml:space="preserve"> Account (ITA) expenses have leveled off; </w:t>
      </w:r>
      <w:r w:rsidR="00B676D3" w:rsidRPr="00D51C6B">
        <w:rPr>
          <w:rFonts w:cstheme="minorHAnsi"/>
        </w:rPr>
        <w:t xml:space="preserve">management is </w:t>
      </w:r>
      <w:r>
        <w:rPr>
          <w:rFonts w:cstheme="minorHAnsi"/>
        </w:rPr>
        <w:t xml:space="preserve">monitoring to </w:t>
      </w:r>
      <w:r w:rsidR="00B676D3" w:rsidRPr="00D51C6B">
        <w:rPr>
          <w:rFonts w:cstheme="minorHAnsi"/>
        </w:rPr>
        <w:t xml:space="preserve">ensure spending levels </w:t>
      </w:r>
      <w:r w:rsidR="009818A8">
        <w:rPr>
          <w:rFonts w:cstheme="minorHAnsi"/>
        </w:rPr>
        <w:t>a</w:t>
      </w:r>
      <w:r w:rsidR="00B676D3" w:rsidRPr="00D51C6B">
        <w:rPr>
          <w:rFonts w:cstheme="minorHAnsi"/>
        </w:rPr>
        <w:t xml:space="preserve">re adequate </w:t>
      </w:r>
      <w:r>
        <w:rPr>
          <w:rFonts w:cstheme="minorHAnsi"/>
        </w:rPr>
        <w:t xml:space="preserve">to achieve 80% spending requirements, and </w:t>
      </w:r>
      <w:r w:rsidR="00B676D3" w:rsidRPr="00D51C6B">
        <w:rPr>
          <w:rFonts w:cstheme="minorHAnsi"/>
        </w:rPr>
        <w:t>training expenditures</w:t>
      </w:r>
      <w:r w:rsidR="0085322D" w:rsidRPr="00D51C6B">
        <w:rPr>
          <w:rFonts w:cstheme="minorHAnsi"/>
        </w:rPr>
        <w:t xml:space="preserve"> are maximized</w:t>
      </w:r>
      <w:r>
        <w:rPr>
          <w:rFonts w:cstheme="minorHAnsi"/>
        </w:rPr>
        <w:t>.</w:t>
      </w:r>
    </w:p>
    <w:p w14:paraId="388F5D4F" w14:textId="66B6B9A7" w:rsidR="00B676D3" w:rsidRPr="00D51C6B" w:rsidRDefault="009818A8" w:rsidP="009818A8">
      <w:pPr>
        <w:pStyle w:val="ListParagraph"/>
        <w:numPr>
          <w:ilvl w:val="0"/>
          <w:numId w:val="21"/>
        </w:numPr>
        <w:spacing w:after="0" w:line="240" w:lineRule="auto"/>
        <w:ind w:left="1620"/>
        <w:rPr>
          <w:rFonts w:cstheme="minorHAnsi"/>
        </w:rPr>
      </w:pPr>
      <w:r>
        <w:rPr>
          <w:rFonts w:cstheme="minorHAnsi"/>
        </w:rPr>
        <w:t xml:space="preserve">In response to question posed by a </w:t>
      </w:r>
      <w:r w:rsidR="00F833A7" w:rsidRPr="00D51C6B">
        <w:rPr>
          <w:rFonts w:cstheme="minorHAnsi"/>
        </w:rPr>
        <w:t>Director</w:t>
      </w:r>
      <w:r>
        <w:rPr>
          <w:rFonts w:cstheme="minorHAnsi"/>
        </w:rPr>
        <w:t xml:space="preserve">, management believes training requests have diminished </w:t>
      </w:r>
      <w:r w:rsidR="00C6295B">
        <w:rPr>
          <w:rFonts w:cstheme="minorHAnsi"/>
        </w:rPr>
        <w:t xml:space="preserve">because </w:t>
      </w:r>
      <w:r w:rsidR="00D704D5" w:rsidRPr="00D51C6B">
        <w:rPr>
          <w:rFonts w:cstheme="minorHAnsi"/>
        </w:rPr>
        <w:t xml:space="preserve">staff </w:t>
      </w:r>
      <w:r w:rsidR="00C6295B">
        <w:rPr>
          <w:rFonts w:cstheme="minorHAnsi"/>
        </w:rPr>
        <w:t xml:space="preserve">are </w:t>
      </w:r>
      <w:r w:rsidR="00D704D5" w:rsidRPr="00D51C6B">
        <w:rPr>
          <w:rFonts w:cstheme="minorHAnsi"/>
        </w:rPr>
        <w:t xml:space="preserve">more cognizant of </w:t>
      </w:r>
      <w:r w:rsidR="00C6295B">
        <w:rPr>
          <w:rFonts w:cstheme="minorHAnsi"/>
        </w:rPr>
        <w:t>resource constraints</w:t>
      </w:r>
      <w:r w:rsidR="00D704D5" w:rsidRPr="00D51C6B">
        <w:rPr>
          <w:rFonts w:cstheme="minorHAnsi"/>
        </w:rPr>
        <w:t xml:space="preserve">, </w:t>
      </w:r>
      <w:r w:rsidR="009E5637">
        <w:rPr>
          <w:rFonts w:cstheme="minorHAnsi"/>
        </w:rPr>
        <w:t xml:space="preserve">and </w:t>
      </w:r>
      <w:r w:rsidR="00D704D5" w:rsidRPr="00D51C6B">
        <w:rPr>
          <w:rFonts w:cstheme="minorHAnsi"/>
        </w:rPr>
        <w:t>t</w:t>
      </w:r>
      <w:r w:rsidR="00F833A7" w:rsidRPr="00D51C6B">
        <w:rPr>
          <w:rFonts w:cstheme="minorHAnsi"/>
        </w:rPr>
        <w:t xml:space="preserve">raining providers have been educated on the purpose of training funds (as supplemental to a customer’s overall employment plan, not simply additional financial aid) and have </w:t>
      </w:r>
      <w:r w:rsidR="00D51C6B">
        <w:rPr>
          <w:rFonts w:cstheme="minorHAnsi"/>
        </w:rPr>
        <w:t>been referring</w:t>
      </w:r>
      <w:r w:rsidR="00F833A7" w:rsidRPr="00D51C6B">
        <w:rPr>
          <w:rFonts w:cstheme="minorHAnsi"/>
        </w:rPr>
        <w:t xml:space="preserve"> fewer people to </w:t>
      </w:r>
      <w:r w:rsidR="00D51C6B">
        <w:rPr>
          <w:rFonts w:cstheme="minorHAnsi"/>
        </w:rPr>
        <w:t>CNY Works</w:t>
      </w:r>
      <w:r w:rsidR="00F833A7" w:rsidRPr="00D51C6B">
        <w:rPr>
          <w:rFonts w:cstheme="minorHAnsi"/>
        </w:rPr>
        <w:t xml:space="preserve"> </w:t>
      </w:r>
      <w:r w:rsidR="00D51C6B">
        <w:rPr>
          <w:rFonts w:cstheme="minorHAnsi"/>
        </w:rPr>
        <w:t>for funding support.</w:t>
      </w:r>
      <w:r w:rsidR="00F833A7" w:rsidRPr="00D51C6B">
        <w:rPr>
          <w:rFonts w:cstheme="minorHAnsi"/>
        </w:rPr>
        <w:t xml:space="preserve"> </w:t>
      </w:r>
    </w:p>
    <w:p w14:paraId="409FBCF3" w14:textId="77777777" w:rsidR="00C47549" w:rsidRDefault="00C47549" w:rsidP="005C2DC2">
      <w:pPr>
        <w:pStyle w:val="ListParagraph"/>
        <w:spacing w:after="0" w:line="240" w:lineRule="auto"/>
        <w:ind w:left="1260" w:hanging="360"/>
        <w:rPr>
          <w:rFonts w:cstheme="minorHAnsi"/>
        </w:rPr>
      </w:pPr>
    </w:p>
    <w:p w14:paraId="5352819B" w14:textId="33A8E8E3" w:rsidR="00A5201A" w:rsidRDefault="00A5201A" w:rsidP="00C6295B">
      <w:pPr>
        <w:pStyle w:val="ListParagraph"/>
        <w:numPr>
          <w:ilvl w:val="0"/>
          <w:numId w:val="14"/>
        </w:numPr>
        <w:spacing w:after="0" w:line="240" w:lineRule="auto"/>
        <w:ind w:left="1260"/>
        <w:rPr>
          <w:rFonts w:cstheme="minorHAnsi"/>
        </w:rPr>
      </w:pPr>
      <w:r w:rsidRPr="00C6295B">
        <w:rPr>
          <w:rFonts w:cstheme="minorHAnsi"/>
        </w:rPr>
        <w:lastRenderedPageBreak/>
        <w:t>Financial Management Review</w:t>
      </w:r>
      <w:r w:rsidR="00F04073" w:rsidRPr="00C6295B">
        <w:rPr>
          <w:rFonts w:cstheme="minorHAnsi"/>
        </w:rPr>
        <w:t xml:space="preserve"> letter</w:t>
      </w:r>
    </w:p>
    <w:p w14:paraId="71FB125F" w14:textId="77777777" w:rsidR="00C6295B" w:rsidRPr="00C6295B" w:rsidRDefault="00C6295B" w:rsidP="00C6295B">
      <w:pPr>
        <w:pStyle w:val="ListParagraph"/>
        <w:spacing w:after="0" w:line="240" w:lineRule="auto"/>
        <w:ind w:left="1260"/>
        <w:rPr>
          <w:rFonts w:cstheme="minorHAnsi"/>
        </w:rPr>
      </w:pPr>
    </w:p>
    <w:p w14:paraId="7E8FD6AC" w14:textId="77777777" w:rsidR="00C35776" w:rsidRDefault="00C35776" w:rsidP="00C6295B">
      <w:pPr>
        <w:pStyle w:val="ListParagraph"/>
        <w:numPr>
          <w:ilvl w:val="0"/>
          <w:numId w:val="22"/>
        </w:numPr>
        <w:spacing w:after="0" w:line="240" w:lineRule="auto"/>
        <w:ind w:left="1620"/>
        <w:rPr>
          <w:rFonts w:cstheme="minorHAnsi"/>
        </w:rPr>
      </w:pPr>
      <w:r>
        <w:rPr>
          <w:rFonts w:cstheme="minorHAnsi"/>
        </w:rPr>
        <w:t xml:space="preserve">Letter, dated February 1, 2018, summarizes financial review conducted by New York State Department of Labor’s Financial Oversight and Technical Assistance (FOTA) Unit, and completed August 17, 2017.  </w:t>
      </w:r>
    </w:p>
    <w:p w14:paraId="2448BCD9" w14:textId="44552F33" w:rsidR="00D03551" w:rsidRDefault="00C35776" w:rsidP="00C6295B">
      <w:pPr>
        <w:pStyle w:val="ListParagraph"/>
        <w:numPr>
          <w:ilvl w:val="0"/>
          <w:numId w:val="22"/>
        </w:numPr>
        <w:spacing w:after="0" w:line="240" w:lineRule="auto"/>
        <w:ind w:left="1620"/>
        <w:rPr>
          <w:rFonts w:cstheme="minorHAnsi"/>
        </w:rPr>
      </w:pPr>
      <w:r>
        <w:rPr>
          <w:rFonts w:cstheme="minorHAnsi"/>
        </w:rPr>
        <w:t>Summary include</w:t>
      </w:r>
      <w:r w:rsidR="00C6295B">
        <w:rPr>
          <w:rFonts w:cstheme="minorHAnsi"/>
        </w:rPr>
        <w:t>s</w:t>
      </w:r>
      <w:r>
        <w:rPr>
          <w:rFonts w:cstheme="minorHAnsi"/>
        </w:rPr>
        <w:t xml:space="preserve"> one finding related to data entry into the One Stop Operating System (OSOS), the case management system us</w:t>
      </w:r>
      <w:r w:rsidR="00D03551">
        <w:rPr>
          <w:rFonts w:cstheme="minorHAnsi"/>
        </w:rPr>
        <w:t xml:space="preserve">ed by front line staff across the State.  The error had been corrected before the summary letter was written.  </w:t>
      </w:r>
    </w:p>
    <w:p w14:paraId="07890A4E" w14:textId="5E3C4C31" w:rsidR="00B676D3" w:rsidRDefault="00D03551" w:rsidP="00C6295B">
      <w:pPr>
        <w:pStyle w:val="ListParagraph"/>
        <w:numPr>
          <w:ilvl w:val="0"/>
          <w:numId w:val="22"/>
        </w:numPr>
        <w:spacing w:after="0" w:line="240" w:lineRule="auto"/>
        <w:ind w:left="1620"/>
        <w:rPr>
          <w:rFonts w:cstheme="minorHAnsi"/>
        </w:rPr>
      </w:pPr>
      <w:r>
        <w:rPr>
          <w:rFonts w:cstheme="minorHAnsi"/>
        </w:rPr>
        <w:t xml:space="preserve">No further action </w:t>
      </w:r>
      <w:r w:rsidR="00C6295B">
        <w:rPr>
          <w:rFonts w:cstheme="minorHAnsi"/>
        </w:rPr>
        <w:t>is</w:t>
      </w:r>
      <w:r>
        <w:rPr>
          <w:rFonts w:cstheme="minorHAnsi"/>
        </w:rPr>
        <w:t xml:space="preserve"> required.  </w:t>
      </w:r>
      <w:r w:rsidR="00C35776">
        <w:rPr>
          <w:rFonts w:cstheme="minorHAnsi"/>
        </w:rPr>
        <w:t xml:space="preserve"> </w:t>
      </w:r>
    </w:p>
    <w:p w14:paraId="41BF3E27" w14:textId="77777777" w:rsidR="00D03551" w:rsidRPr="00B676D3" w:rsidRDefault="00D03551" w:rsidP="00D03551">
      <w:pPr>
        <w:pStyle w:val="ListParagraph"/>
        <w:spacing w:after="0" w:line="240" w:lineRule="auto"/>
        <w:ind w:left="1620"/>
        <w:rPr>
          <w:rFonts w:cstheme="minorHAnsi"/>
        </w:rPr>
      </w:pPr>
    </w:p>
    <w:p w14:paraId="366AECFC" w14:textId="4F5FDF65" w:rsidR="00B72FD2" w:rsidRPr="00CA35EB" w:rsidRDefault="00CD5EA3" w:rsidP="00CA35EB">
      <w:pPr>
        <w:pStyle w:val="ListParagraph"/>
        <w:numPr>
          <w:ilvl w:val="0"/>
          <w:numId w:val="2"/>
        </w:numPr>
        <w:spacing w:after="0" w:line="240" w:lineRule="auto"/>
        <w:ind w:left="540"/>
        <w:rPr>
          <w:rFonts w:ascii="Calibri" w:eastAsia="Calibri" w:hAnsi="Calibri" w:cs="Times New Roman"/>
        </w:rPr>
      </w:pPr>
      <w:r w:rsidRPr="00CA35EB">
        <w:rPr>
          <w:rFonts w:ascii="Calibri" w:eastAsia="Calibri" w:hAnsi="Calibri" w:cs="Times New Roman"/>
        </w:rPr>
        <w:t>Executive/Finance Co</w:t>
      </w:r>
      <w:r w:rsidR="00D4585D">
        <w:rPr>
          <w:rFonts w:ascii="Calibri" w:eastAsia="Calibri" w:hAnsi="Calibri" w:cs="Times New Roman"/>
        </w:rPr>
        <w:t xml:space="preserve">mmittee Report – Diana </w:t>
      </w:r>
      <w:proofErr w:type="spellStart"/>
      <w:r w:rsidR="00D4585D">
        <w:rPr>
          <w:rFonts w:ascii="Calibri" w:eastAsia="Calibri" w:hAnsi="Calibri" w:cs="Times New Roman"/>
        </w:rPr>
        <w:t>Wolgemuth</w:t>
      </w:r>
      <w:proofErr w:type="spellEnd"/>
      <w:r w:rsidR="00D4585D">
        <w:rPr>
          <w:rFonts w:ascii="Calibri" w:eastAsia="Calibri" w:hAnsi="Calibri" w:cs="Times New Roman"/>
        </w:rPr>
        <w:t>, Chairperson</w:t>
      </w:r>
    </w:p>
    <w:p w14:paraId="7C2BD847" w14:textId="77777777" w:rsidR="00CA35EB" w:rsidRPr="00CA35EB" w:rsidRDefault="00CA35EB" w:rsidP="00CA35EB">
      <w:pPr>
        <w:pStyle w:val="ListParagraph"/>
        <w:rPr>
          <w:rFonts w:ascii="Calibri" w:eastAsia="Calibri" w:hAnsi="Calibri" w:cs="Times New Roman"/>
        </w:rPr>
      </w:pPr>
    </w:p>
    <w:p w14:paraId="359CA839" w14:textId="77777777" w:rsidR="00CA35EB" w:rsidRDefault="00CA35EB" w:rsidP="00CA35EB">
      <w:pPr>
        <w:pStyle w:val="ListParagraph"/>
        <w:spacing w:after="0" w:line="240" w:lineRule="auto"/>
        <w:ind w:left="540"/>
        <w:rPr>
          <w:rFonts w:ascii="Calibri" w:eastAsia="Calibri" w:hAnsi="Calibri" w:cs="Times New Roman"/>
        </w:rPr>
      </w:pPr>
      <w:r>
        <w:rPr>
          <w:rFonts w:ascii="Calibri" w:eastAsia="Calibri" w:hAnsi="Calibri" w:cs="Times New Roman"/>
        </w:rPr>
        <w:t>The documents listed below were included with meeting materials and will be maintained with the official record of this meeting:</w:t>
      </w:r>
    </w:p>
    <w:p w14:paraId="3F124707" w14:textId="77777777" w:rsidR="003F2D64" w:rsidRDefault="003F2D64" w:rsidP="003F2D64">
      <w:pPr>
        <w:pStyle w:val="ListParagraph"/>
        <w:spacing w:after="0" w:line="240" w:lineRule="auto"/>
        <w:ind w:left="540"/>
        <w:rPr>
          <w:rFonts w:ascii="Calibri" w:eastAsia="Calibri" w:hAnsi="Calibri" w:cs="Times New Roman"/>
        </w:rPr>
      </w:pPr>
    </w:p>
    <w:p w14:paraId="5A246E96" w14:textId="00A50286" w:rsidR="00A40E10" w:rsidRDefault="00CD5EA3" w:rsidP="00422E42">
      <w:pPr>
        <w:pStyle w:val="ListParagraph"/>
        <w:numPr>
          <w:ilvl w:val="0"/>
          <w:numId w:val="6"/>
        </w:numPr>
        <w:spacing w:after="0" w:line="240" w:lineRule="auto"/>
        <w:ind w:left="1260"/>
        <w:rPr>
          <w:rFonts w:cstheme="minorHAnsi"/>
        </w:rPr>
      </w:pPr>
      <w:r>
        <w:rPr>
          <w:rFonts w:cstheme="minorHAnsi"/>
        </w:rPr>
        <w:t>Me</w:t>
      </w:r>
      <w:r w:rsidR="00CA35EB">
        <w:rPr>
          <w:rFonts w:cstheme="minorHAnsi"/>
        </w:rPr>
        <w:t>morandum of Understanding (MOU)</w:t>
      </w:r>
      <w:r w:rsidR="00234BE8">
        <w:rPr>
          <w:rFonts w:cstheme="minorHAnsi"/>
        </w:rPr>
        <w:t xml:space="preserve"> </w:t>
      </w:r>
    </w:p>
    <w:p w14:paraId="7FAEC580" w14:textId="58CBADCB" w:rsidR="00CA35EB" w:rsidRDefault="00CA35EB" w:rsidP="00422E42">
      <w:pPr>
        <w:pStyle w:val="ListParagraph"/>
        <w:numPr>
          <w:ilvl w:val="0"/>
          <w:numId w:val="6"/>
        </w:numPr>
        <w:spacing w:after="0" w:line="240" w:lineRule="auto"/>
        <w:ind w:left="1260"/>
        <w:rPr>
          <w:rFonts w:cstheme="minorHAnsi"/>
        </w:rPr>
      </w:pPr>
      <w:r>
        <w:rPr>
          <w:rFonts w:cstheme="minorHAnsi"/>
        </w:rPr>
        <w:t xml:space="preserve">Executive Committee Notes </w:t>
      </w:r>
      <w:r w:rsidR="00D4585D">
        <w:rPr>
          <w:rFonts w:cstheme="minorHAnsi"/>
        </w:rPr>
        <w:t>–</w:t>
      </w:r>
      <w:r>
        <w:rPr>
          <w:rFonts w:cstheme="minorHAnsi"/>
        </w:rPr>
        <w:t xml:space="preserve"> </w:t>
      </w:r>
      <w:r w:rsidR="00D4585D">
        <w:rPr>
          <w:rFonts w:cstheme="minorHAnsi"/>
        </w:rPr>
        <w:t>2/16/18</w:t>
      </w:r>
    </w:p>
    <w:p w14:paraId="57AE574E" w14:textId="10BAFACA" w:rsidR="00D4585D" w:rsidRDefault="00D4585D" w:rsidP="00422E42">
      <w:pPr>
        <w:pStyle w:val="ListParagraph"/>
        <w:numPr>
          <w:ilvl w:val="0"/>
          <w:numId w:val="6"/>
        </w:numPr>
        <w:spacing w:after="0" w:line="240" w:lineRule="auto"/>
        <w:ind w:left="1260"/>
        <w:rPr>
          <w:rFonts w:cstheme="minorHAnsi"/>
        </w:rPr>
      </w:pPr>
      <w:r>
        <w:rPr>
          <w:rFonts w:cstheme="minorHAnsi"/>
        </w:rPr>
        <w:t>Executive Committee Notes – 3/16/18</w:t>
      </w:r>
    </w:p>
    <w:p w14:paraId="7033D8DE" w14:textId="4077D32A" w:rsidR="00D4585D" w:rsidRDefault="00D4585D" w:rsidP="00D4585D">
      <w:pPr>
        <w:spacing w:after="0" w:line="240" w:lineRule="auto"/>
        <w:rPr>
          <w:rFonts w:cstheme="minorHAnsi"/>
        </w:rPr>
      </w:pPr>
    </w:p>
    <w:p w14:paraId="26FBE3F2" w14:textId="4DFE68BF" w:rsidR="00D4585D" w:rsidRDefault="00D4585D" w:rsidP="00D4585D">
      <w:pPr>
        <w:spacing w:after="0" w:line="240" w:lineRule="auto"/>
        <w:ind w:left="540"/>
        <w:rPr>
          <w:rFonts w:cstheme="minorHAnsi"/>
        </w:rPr>
      </w:pPr>
      <w:r>
        <w:rPr>
          <w:rFonts w:cstheme="minorHAnsi"/>
        </w:rPr>
        <w:t xml:space="preserve">Diana reviewed the Executive Committee Notes with the Board, and asked Lenore Sealy to supplement the information with additional details, as needed.  </w:t>
      </w:r>
      <w:r w:rsidR="0026548A" w:rsidRPr="00147EC2">
        <w:rPr>
          <w:rFonts w:cstheme="minorHAnsi"/>
        </w:rPr>
        <w:t xml:space="preserve">Lenore Sealy used the MOU </w:t>
      </w:r>
      <w:r w:rsidR="00325B1F">
        <w:rPr>
          <w:rFonts w:cstheme="minorHAnsi"/>
        </w:rPr>
        <w:t xml:space="preserve">documents, referenced above, </w:t>
      </w:r>
      <w:r w:rsidR="0026548A" w:rsidRPr="00147EC2">
        <w:rPr>
          <w:rFonts w:cstheme="minorHAnsi"/>
        </w:rPr>
        <w:t>as background and added:</w:t>
      </w:r>
    </w:p>
    <w:p w14:paraId="202924B0" w14:textId="77777777" w:rsidR="00D4585D" w:rsidRDefault="00D4585D" w:rsidP="00D4585D">
      <w:pPr>
        <w:spacing w:after="0" w:line="240" w:lineRule="auto"/>
        <w:ind w:left="540"/>
        <w:rPr>
          <w:rFonts w:cstheme="minorHAnsi"/>
        </w:rPr>
      </w:pPr>
    </w:p>
    <w:p w14:paraId="6FF78577" w14:textId="6D6C9DDD" w:rsidR="00D4585D" w:rsidRPr="00B40146" w:rsidRDefault="00147EC2" w:rsidP="00B40146">
      <w:pPr>
        <w:pStyle w:val="ListParagraph"/>
        <w:numPr>
          <w:ilvl w:val="0"/>
          <w:numId w:val="18"/>
        </w:numPr>
        <w:spacing w:after="0" w:line="240" w:lineRule="auto"/>
        <w:ind w:left="1260"/>
        <w:rPr>
          <w:rFonts w:cstheme="minorHAnsi"/>
        </w:rPr>
      </w:pPr>
      <w:r w:rsidRPr="00B40146">
        <w:rPr>
          <w:rFonts w:cstheme="minorHAnsi"/>
        </w:rPr>
        <w:t>Memorandum of Understanding</w:t>
      </w:r>
    </w:p>
    <w:p w14:paraId="68AA9AB0" w14:textId="77777777" w:rsidR="00325B1F" w:rsidRPr="00147EC2" w:rsidRDefault="00325B1F" w:rsidP="00325B1F">
      <w:pPr>
        <w:pStyle w:val="ListParagraph"/>
        <w:spacing w:after="0" w:line="240" w:lineRule="auto"/>
        <w:ind w:left="1260"/>
        <w:rPr>
          <w:rFonts w:cstheme="minorHAnsi"/>
        </w:rPr>
      </w:pPr>
    </w:p>
    <w:p w14:paraId="06A1E6B2" w14:textId="44CEB659" w:rsidR="00234BE8" w:rsidRDefault="00234BE8" w:rsidP="00B40146">
      <w:pPr>
        <w:pStyle w:val="ListParagraph"/>
        <w:numPr>
          <w:ilvl w:val="0"/>
          <w:numId w:val="23"/>
        </w:numPr>
        <w:tabs>
          <w:tab w:val="left" w:pos="1260"/>
        </w:tabs>
        <w:spacing w:after="0" w:line="240" w:lineRule="auto"/>
        <w:ind w:left="1620"/>
        <w:rPr>
          <w:rFonts w:ascii="Calibri" w:eastAsia="Calibri" w:hAnsi="Calibri" w:cs="Times New Roman"/>
        </w:rPr>
      </w:pPr>
      <w:r>
        <w:rPr>
          <w:rFonts w:ascii="Calibri" w:eastAsia="Calibri" w:hAnsi="Calibri" w:cs="Times New Roman"/>
        </w:rPr>
        <w:t xml:space="preserve">Workforce Innovation and Opportunity Act (WIOA) requires the Local Workforce Development Board to </w:t>
      </w:r>
      <w:r w:rsidR="00B40146">
        <w:rPr>
          <w:rFonts w:ascii="Calibri" w:eastAsia="Calibri" w:hAnsi="Calibri" w:cs="Times New Roman"/>
        </w:rPr>
        <w:t>execute an MOU across</w:t>
      </w:r>
      <w:r>
        <w:rPr>
          <w:rFonts w:ascii="Calibri" w:eastAsia="Calibri" w:hAnsi="Calibri" w:cs="Times New Roman"/>
        </w:rPr>
        <w:t xml:space="preserve"> all </w:t>
      </w:r>
      <w:r w:rsidR="00B40146">
        <w:rPr>
          <w:rFonts w:ascii="Calibri" w:eastAsia="Calibri" w:hAnsi="Calibri" w:cs="Times New Roman"/>
        </w:rPr>
        <w:t xml:space="preserve">WIOA-identified, </w:t>
      </w:r>
      <w:r>
        <w:rPr>
          <w:rFonts w:ascii="Calibri" w:eastAsia="Calibri" w:hAnsi="Calibri" w:cs="Times New Roman"/>
        </w:rPr>
        <w:t>system Partners</w:t>
      </w:r>
      <w:r w:rsidR="00B40146">
        <w:rPr>
          <w:rFonts w:ascii="Calibri" w:eastAsia="Calibri" w:hAnsi="Calibri" w:cs="Times New Roman"/>
        </w:rPr>
        <w:t>.</w:t>
      </w:r>
      <w:r>
        <w:rPr>
          <w:rFonts w:ascii="Calibri" w:eastAsia="Calibri" w:hAnsi="Calibri" w:cs="Times New Roman"/>
        </w:rPr>
        <w:t xml:space="preserve">  </w:t>
      </w:r>
    </w:p>
    <w:p w14:paraId="0B4BB9C2" w14:textId="6B59DBB2" w:rsidR="00234BE8" w:rsidRDefault="00234BE8" w:rsidP="00B40146">
      <w:pPr>
        <w:pStyle w:val="ListParagraph"/>
        <w:numPr>
          <w:ilvl w:val="0"/>
          <w:numId w:val="23"/>
        </w:numPr>
        <w:tabs>
          <w:tab w:val="left" w:pos="1620"/>
        </w:tabs>
        <w:spacing w:after="0" w:line="240" w:lineRule="auto"/>
        <w:ind w:left="1620"/>
        <w:rPr>
          <w:rFonts w:ascii="Calibri" w:eastAsia="Calibri" w:hAnsi="Calibri" w:cs="Times New Roman"/>
        </w:rPr>
      </w:pPr>
      <w:r>
        <w:rPr>
          <w:rFonts w:ascii="Calibri" w:eastAsia="Calibri" w:hAnsi="Calibri" w:cs="Times New Roman"/>
        </w:rPr>
        <w:t>Partners include agencies that receive other specific federally-funded workforce development grants, including, Wagner-</w:t>
      </w:r>
      <w:proofErr w:type="spellStart"/>
      <w:r>
        <w:rPr>
          <w:rFonts w:ascii="Calibri" w:eastAsia="Calibri" w:hAnsi="Calibri" w:cs="Times New Roman"/>
        </w:rPr>
        <w:t>Peyser</w:t>
      </w:r>
      <w:proofErr w:type="spellEnd"/>
      <w:r>
        <w:rPr>
          <w:rFonts w:ascii="Calibri" w:eastAsia="Calibri" w:hAnsi="Calibri" w:cs="Times New Roman"/>
        </w:rPr>
        <w:t xml:space="preserve">, WIOA Title II, Community Services Block Grant and many others. Local area Partner agencies are identified in the MOU.  </w:t>
      </w:r>
    </w:p>
    <w:p w14:paraId="6D2BDB6D" w14:textId="77777777" w:rsidR="00905BBB" w:rsidRDefault="00905BBB" w:rsidP="00B40146">
      <w:pPr>
        <w:pStyle w:val="ListParagraph"/>
        <w:numPr>
          <w:ilvl w:val="0"/>
          <w:numId w:val="23"/>
        </w:numPr>
        <w:tabs>
          <w:tab w:val="left" w:pos="1620"/>
        </w:tabs>
        <w:spacing w:after="0" w:line="240" w:lineRule="auto"/>
        <w:ind w:left="1620"/>
        <w:rPr>
          <w:rFonts w:ascii="Calibri" w:eastAsia="Calibri" w:hAnsi="Calibri" w:cs="Times New Roman"/>
        </w:rPr>
      </w:pPr>
      <w:r>
        <w:rPr>
          <w:rFonts w:ascii="Calibri" w:eastAsia="Calibri" w:hAnsi="Calibri" w:cs="Times New Roman"/>
        </w:rPr>
        <w:t xml:space="preserve">New York State Department of Labor provided Local Workforce Development Boards with template which is basis for local MOU.  </w:t>
      </w:r>
    </w:p>
    <w:p w14:paraId="1A1B941B" w14:textId="1D79D5B2" w:rsidR="009D5DC8" w:rsidRDefault="00905BBB" w:rsidP="00B40146">
      <w:pPr>
        <w:pStyle w:val="ListParagraph"/>
        <w:numPr>
          <w:ilvl w:val="0"/>
          <w:numId w:val="23"/>
        </w:numPr>
        <w:tabs>
          <w:tab w:val="left" w:pos="1620"/>
        </w:tabs>
        <w:spacing w:after="0" w:line="240" w:lineRule="auto"/>
        <w:ind w:left="1620"/>
        <w:rPr>
          <w:rFonts w:ascii="Calibri" w:eastAsia="Calibri" w:hAnsi="Calibri" w:cs="Times New Roman"/>
        </w:rPr>
      </w:pPr>
      <w:r>
        <w:rPr>
          <w:rFonts w:ascii="Calibri" w:eastAsia="Calibri" w:hAnsi="Calibri" w:cs="Times New Roman"/>
        </w:rPr>
        <w:t xml:space="preserve">CNY Works’ MOU has been populated with local </w:t>
      </w:r>
      <w:r w:rsidR="00B40146">
        <w:rPr>
          <w:rFonts w:ascii="Calibri" w:eastAsia="Calibri" w:hAnsi="Calibri" w:cs="Times New Roman"/>
        </w:rPr>
        <w:t>P</w:t>
      </w:r>
      <w:r>
        <w:rPr>
          <w:rFonts w:ascii="Calibri" w:eastAsia="Calibri" w:hAnsi="Calibri" w:cs="Times New Roman"/>
        </w:rPr>
        <w:t xml:space="preserve">artner information and approved </w:t>
      </w:r>
      <w:r w:rsidR="00B40146">
        <w:rPr>
          <w:rFonts w:ascii="Calibri" w:eastAsia="Calibri" w:hAnsi="Calibri" w:cs="Times New Roman"/>
        </w:rPr>
        <w:t xml:space="preserve">by NYS Department of Labor and State-level Partners (NYS Education Department, NYS Office of Child and Family Services) </w:t>
      </w:r>
      <w:r>
        <w:rPr>
          <w:rFonts w:ascii="Calibri" w:eastAsia="Calibri" w:hAnsi="Calibri" w:cs="Times New Roman"/>
        </w:rPr>
        <w:t xml:space="preserve">for </w:t>
      </w:r>
      <w:r w:rsidR="00B40146">
        <w:rPr>
          <w:rFonts w:ascii="Calibri" w:eastAsia="Calibri" w:hAnsi="Calibri" w:cs="Times New Roman"/>
        </w:rPr>
        <w:t>execution by local Partners.</w:t>
      </w:r>
      <w:r>
        <w:rPr>
          <w:rFonts w:ascii="Calibri" w:eastAsia="Calibri" w:hAnsi="Calibri" w:cs="Times New Roman"/>
        </w:rPr>
        <w:t xml:space="preserve"> </w:t>
      </w:r>
    </w:p>
    <w:p w14:paraId="2D6EA980" w14:textId="704C14AF" w:rsidR="00147EC2" w:rsidRDefault="004675AE" w:rsidP="00B40146">
      <w:pPr>
        <w:pStyle w:val="ListParagraph"/>
        <w:numPr>
          <w:ilvl w:val="0"/>
          <w:numId w:val="23"/>
        </w:numPr>
        <w:tabs>
          <w:tab w:val="left" w:pos="1620"/>
        </w:tabs>
        <w:spacing w:after="0" w:line="240" w:lineRule="auto"/>
        <w:ind w:left="1620"/>
        <w:rPr>
          <w:rFonts w:ascii="Calibri" w:eastAsia="Calibri" w:hAnsi="Calibri" w:cs="Times New Roman"/>
        </w:rPr>
      </w:pPr>
      <w:r>
        <w:rPr>
          <w:rFonts w:ascii="Calibri" w:eastAsia="Calibri" w:hAnsi="Calibri" w:cs="Times New Roman"/>
        </w:rPr>
        <w:t xml:space="preserve">MOU calls for Partners to work </w:t>
      </w:r>
      <w:r w:rsidR="00FF51B4">
        <w:rPr>
          <w:rFonts w:ascii="Calibri" w:eastAsia="Calibri" w:hAnsi="Calibri" w:cs="Times New Roman"/>
        </w:rPr>
        <w:t xml:space="preserve">with </w:t>
      </w:r>
      <w:r>
        <w:rPr>
          <w:rFonts w:ascii="Calibri" w:eastAsia="Calibri" w:hAnsi="Calibri" w:cs="Times New Roman"/>
        </w:rPr>
        <w:t>Board and Career Center to</w:t>
      </w:r>
      <w:r w:rsidR="00905BBB">
        <w:rPr>
          <w:rFonts w:ascii="Calibri" w:eastAsia="Calibri" w:hAnsi="Calibri" w:cs="Times New Roman"/>
        </w:rPr>
        <w:t xml:space="preserve"> </w:t>
      </w:r>
      <w:r>
        <w:rPr>
          <w:rFonts w:ascii="Calibri" w:eastAsia="Calibri" w:hAnsi="Calibri" w:cs="Times New Roman"/>
        </w:rPr>
        <w:t xml:space="preserve">provide a referral process, </w:t>
      </w:r>
      <w:r w:rsidR="00B40146">
        <w:rPr>
          <w:rFonts w:ascii="Calibri" w:eastAsia="Calibri" w:hAnsi="Calibri" w:cs="Times New Roman"/>
        </w:rPr>
        <w:t xml:space="preserve">maintain </w:t>
      </w:r>
      <w:r>
        <w:rPr>
          <w:rFonts w:ascii="Calibri" w:eastAsia="Calibri" w:hAnsi="Calibri" w:cs="Times New Roman"/>
        </w:rPr>
        <w:t xml:space="preserve">confidentiality </w:t>
      </w:r>
      <w:r w:rsidR="00B40146">
        <w:rPr>
          <w:rFonts w:ascii="Calibri" w:eastAsia="Calibri" w:hAnsi="Calibri" w:cs="Times New Roman"/>
        </w:rPr>
        <w:t>standards</w:t>
      </w:r>
      <w:r w:rsidR="00BA4709">
        <w:rPr>
          <w:rFonts w:ascii="Calibri" w:eastAsia="Calibri" w:hAnsi="Calibri" w:cs="Times New Roman"/>
        </w:rPr>
        <w:t xml:space="preserve">, </w:t>
      </w:r>
      <w:r w:rsidR="00B40146">
        <w:rPr>
          <w:rFonts w:ascii="Calibri" w:eastAsia="Calibri" w:hAnsi="Calibri" w:cs="Times New Roman"/>
        </w:rPr>
        <w:t xml:space="preserve">streamline system </w:t>
      </w:r>
      <w:r>
        <w:rPr>
          <w:rFonts w:ascii="Calibri" w:eastAsia="Calibri" w:hAnsi="Calibri" w:cs="Times New Roman"/>
        </w:rPr>
        <w:t xml:space="preserve">access for individuals with disabilities </w:t>
      </w:r>
      <w:r w:rsidR="00B40146">
        <w:rPr>
          <w:rFonts w:ascii="Calibri" w:eastAsia="Calibri" w:hAnsi="Calibri" w:cs="Times New Roman"/>
        </w:rPr>
        <w:t>and</w:t>
      </w:r>
      <w:r>
        <w:rPr>
          <w:rFonts w:ascii="Calibri" w:eastAsia="Calibri" w:hAnsi="Calibri" w:cs="Times New Roman"/>
        </w:rPr>
        <w:t xml:space="preserve"> special populations</w:t>
      </w:r>
      <w:r w:rsidR="00BA4709">
        <w:rPr>
          <w:rFonts w:ascii="Calibri" w:eastAsia="Calibri" w:hAnsi="Calibri" w:cs="Times New Roman"/>
        </w:rPr>
        <w:t>,</w:t>
      </w:r>
      <w:r w:rsidR="00B40146">
        <w:rPr>
          <w:rFonts w:ascii="Calibri" w:eastAsia="Calibri" w:hAnsi="Calibri" w:cs="Times New Roman"/>
        </w:rPr>
        <w:t xml:space="preserve"> </w:t>
      </w:r>
      <w:r w:rsidR="00BA4709">
        <w:rPr>
          <w:rFonts w:ascii="Calibri" w:eastAsia="Calibri" w:hAnsi="Calibri" w:cs="Times New Roman"/>
        </w:rPr>
        <w:t xml:space="preserve">reduce service redundancies and improve system knowledge and communication across all front-line </w:t>
      </w:r>
      <w:r w:rsidR="00CF2232">
        <w:rPr>
          <w:rFonts w:ascii="Calibri" w:eastAsia="Calibri" w:hAnsi="Calibri" w:cs="Times New Roman"/>
        </w:rPr>
        <w:t xml:space="preserve">Partner </w:t>
      </w:r>
      <w:r w:rsidR="00BA4709">
        <w:rPr>
          <w:rFonts w:ascii="Calibri" w:eastAsia="Calibri" w:hAnsi="Calibri" w:cs="Times New Roman"/>
        </w:rPr>
        <w:t xml:space="preserve">staff members.   </w:t>
      </w:r>
    </w:p>
    <w:p w14:paraId="13A882B1" w14:textId="22FDD2ED" w:rsidR="00147EC2" w:rsidRDefault="00144B3D" w:rsidP="00B40146">
      <w:pPr>
        <w:pStyle w:val="ListParagraph"/>
        <w:numPr>
          <w:ilvl w:val="0"/>
          <w:numId w:val="23"/>
        </w:numPr>
        <w:tabs>
          <w:tab w:val="left" w:pos="1620"/>
        </w:tabs>
        <w:spacing w:after="0" w:line="240" w:lineRule="auto"/>
        <w:ind w:left="1620"/>
        <w:rPr>
          <w:rFonts w:ascii="Calibri" w:eastAsia="Calibri" w:hAnsi="Calibri" w:cs="Times New Roman"/>
        </w:rPr>
      </w:pPr>
      <w:r w:rsidRPr="00147EC2">
        <w:rPr>
          <w:rFonts w:ascii="Calibri" w:eastAsia="Calibri" w:hAnsi="Calibri" w:cs="Times New Roman"/>
        </w:rPr>
        <w:t>One-Stop System Operator charged with ensur</w:t>
      </w:r>
      <w:r w:rsidR="00AD047E" w:rsidRPr="00147EC2">
        <w:rPr>
          <w:rFonts w:ascii="Calibri" w:eastAsia="Calibri" w:hAnsi="Calibri" w:cs="Times New Roman"/>
        </w:rPr>
        <w:t>ing</w:t>
      </w:r>
      <w:r w:rsidRPr="00147EC2">
        <w:rPr>
          <w:rFonts w:ascii="Calibri" w:eastAsia="Calibri" w:hAnsi="Calibri" w:cs="Times New Roman"/>
        </w:rPr>
        <w:t xml:space="preserve"> all parties to the MOU perform services as required by WIOA.  </w:t>
      </w:r>
    </w:p>
    <w:p w14:paraId="4AEAFF70" w14:textId="1D01FBF2" w:rsidR="00144B3D" w:rsidRDefault="00147EC2" w:rsidP="00B40146">
      <w:pPr>
        <w:pStyle w:val="ListParagraph"/>
        <w:numPr>
          <w:ilvl w:val="0"/>
          <w:numId w:val="23"/>
        </w:numPr>
        <w:tabs>
          <w:tab w:val="left" w:pos="1620"/>
        </w:tabs>
        <w:spacing w:after="0" w:line="240" w:lineRule="auto"/>
        <w:ind w:left="1620"/>
        <w:rPr>
          <w:rFonts w:ascii="Calibri" w:eastAsia="Calibri" w:hAnsi="Calibri" w:cs="Times New Roman"/>
        </w:rPr>
      </w:pPr>
      <w:r>
        <w:rPr>
          <w:rFonts w:ascii="Calibri" w:eastAsia="Calibri" w:hAnsi="Calibri" w:cs="Times New Roman"/>
        </w:rPr>
        <w:t>All system Partners are listed i</w:t>
      </w:r>
      <w:r w:rsidR="00144B3D" w:rsidRPr="00147EC2">
        <w:rPr>
          <w:rFonts w:ascii="Calibri" w:eastAsia="Calibri" w:hAnsi="Calibri" w:cs="Times New Roman"/>
        </w:rPr>
        <w:t>n Table 4 of the MOU document.</w:t>
      </w:r>
    </w:p>
    <w:p w14:paraId="702B2F14" w14:textId="7F0A49C2" w:rsidR="00147EC2" w:rsidRPr="00147EC2" w:rsidRDefault="00147EC2" w:rsidP="00B40146">
      <w:pPr>
        <w:pStyle w:val="ListParagraph"/>
        <w:numPr>
          <w:ilvl w:val="0"/>
          <w:numId w:val="23"/>
        </w:numPr>
        <w:tabs>
          <w:tab w:val="left" w:pos="1620"/>
        </w:tabs>
        <w:spacing w:after="0" w:line="240" w:lineRule="auto"/>
        <w:ind w:left="1620"/>
        <w:rPr>
          <w:rFonts w:ascii="Calibri" w:eastAsia="Calibri" w:hAnsi="Calibri" w:cs="Times New Roman"/>
        </w:rPr>
      </w:pPr>
      <w:r>
        <w:rPr>
          <w:rFonts w:ascii="Calibri" w:eastAsia="Calibri" w:hAnsi="Calibri" w:cs="Times New Roman"/>
        </w:rPr>
        <w:t>Board must approve MOU.</w:t>
      </w:r>
    </w:p>
    <w:p w14:paraId="07206B30" w14:textId="77777777" w:rsidR="007A71A5" w:rsidRDefault="007A71A5" w:rsidP="00626F33">
      <w:pPr>
        <w:tabs>
          <w:tab w:val="left" w:pos="1260"/>
        </w:tabs>
        <w:spacing w:after="0" w:line="240" w:lineRule="auto"/>
        <w:ind w:left="1620" w:hanging="360"/>
        <w:contextualSpacing/>
        <w:rPr>
          <w:rFonts w:ascii="Calibri" w:eastAsia="Calibri" w:hAnsi="Calibri" w:cs="Times New Roman"/>
        </w:rPr>
      </w:pPr>
    </w:p>
    <w:p w14:paraId="3EEEADB0" w14:textId="28EC73A7" w:rsidR="007A71A5" w:rsidRPr="002A619B" w:rsidRDefault="00144B3D" w:rsidP="00626F33">
      <w:pPr>
        <w:spacing w:after="0" w:line="240" w:lineRule="auto"/>
        <w:ind w:left="1620"/>
        <w:rPr>
          <w:rFonts w:cstheme="minorHAnsi"/>
        </w:rPr>
      </w:pPr>
      <w:bookmarkStart w:id="2" w:name="_Hlk509226519"/>
      <w:r>
        <w:rPr>
          <w:rFonts w:cstheme="minorHAnsi"/>
        </w:rPr>
        <w:t>Don Napier</w:t>
      </w:r>
      <w:r w:rsidR="007A71A5" w:rsidRPr="002A619B">
        <w:rPr>
          <w:rFonts w:cstheme="minorHAnsi"/>
        </w:rPr>
        <w:t xml:space="preserve"> entered a motion: </w:t>
      </w:r>
    </w:p>
    <w:p w14:paraId="658A2030" w14:textId="77777777" w:rsidR="007A71A5" w:rsidRPr="002A619B" w:rsidRDefault="007A71A5" w:rsidP="00C02863">
      <w:pPr>
        <w:spacing w:after="0" w:line="240" w:lineRule="auto"/>
        <w:ind w:left="1350" w:hanging="90"/>
        <w:contextualSpacing/>
        <w:rPr>
          <w:rFonts w:cstheme="minorHAnsi"/>
        </w:rPr>
      </w:pPr>
    </w:p>
    <w:p w14:paraId="7F01B6D0" w14:textId="64392858" w:rsidR="007A71A5" w:rsidRDefault="007A71A5" w:rsidP="00C02863">
      <w:pPr>
        <w:spacing w:after="0" w:line="240" w:lineRule="auto"/>
        <w:ind w:left="1800" w:right="792"/>
        <w:contextualSpacing/>
        <w:rPr>
          <w:rFonts w:cstheme="minorHAnsi"/>
          <w:i/>
        </w:rPr>
      </w:pPr>
      <w:r w:rsidRPr="002A619B">
        <w:rPr>
          <w:rFonts w:cstheme="minorHAnsi"/>
          <w:i/>
        </w:rPr>
        <w:t xml:space="preserve">To </w:t>
      </w:r>
      <w:r>
        <w:rPr>
          <w:rFonts w:cstheme="minorHAnsi"/>
          <w:i/>
        </w:rPr>
        <w:t>approve the</w:t>
      </w:r>
      <w:r w:rsidR="00144B3D">
        <w:rPr>
          <w:rFonts w:cstheme="minorHAnsi"/>
          <w:i/>
        </w:rPr>
        <w:t xml:space="preserve"> Onondaga County Workforce Development Area Service Delivery</w:t>
      </w:r>
      <w:r>
        <w:rPr>
          <w:rFonts w:cstheme="minorHAnsi"/>
          <w:i/>
        </w:rPr>
        <w:t xml:space="preserve"> </w:t>
      </w:r>
      <w:r w:rsidR="00144B3D">
        <w:rPr>
          <w:rFonts w:cstheme="minorHAnsi"/>
          <w:i/>
        </w:rPr>
        <w:t>Memorandum of Understanding, July 1, 2017 – June 30, 2020</w:t>
      </w:r>
      <w:r>
        <w:rPr>
          <w:rFonts w:cstheme="minorHAnsi"/>
          <w:i/>
        </w:rPr>
        <w:t xml:space="preserve">, as </w:t>
      </w:r>
      <w:r w:rsidRPr="002A619B">
        <w:rPr>
          <w:rFonts w:cstheme="minorHAnsi"/>
          <w:i/>
        </w:rPr>
        <w:t xml:space="preserve">distributed to </w:t>
      </w:r>
      <w:r>
        <w:rPr>
          <w:rFonts w:cstheme="minorHAnsi"/>
          <w:i/>
        </w:rPr>
        <w:t xml:space="preserve">the </w:t>
      </w:r>
      <w:r w:rsidRPr="002A619B">
        <w:rPr>
          <w:rFonts w:cstheme="minorHAnsi"/>
          <w:i/>
        </w:rPr>
        <w:t>Board</w:t>
      </w:r>
      <w:r>
        <w:rPr>
          <w:rFonts w:cstheme="minorHAnsi"/>
          <w:i/>
        </w:rPr>
        <w:t>.</w:t>
      </w:r>
      <w:r w:rsidRPr="002A619B">
        <w:rPr>
          <w:rFonts w:cstheme="minorHAnsi"/>
          <w:i/>
        </w:rPr>
        <w:t xml:space="preserve"> </w:t>
      </w:r>
    </w:p>
    <w:p w14:paraId="7FCF408C" w14:textId="77777777" w:rsidR="007A71A5" w:rsidRDefault="007A71A5" w:rsidP="00C02863">
      <w:pPr>
        <w:tabs>
          <w:tab w:val="left" w:pos="1350"/>
        </w:tabs>
        <w:spacing w:after="0" w:line="240" w:lineRule="auto"/>
        <w:ind w:left="1350"/>
        <w:rPr>
          <w:rFonts w:cstheme="minorHAnsi"/>
        </w:rPr>
      </w:pPr>
    </w:p>
    <w:p w14:paraId="256F3E3D" w14:textId="40A02B56" w:rsidR="00EB2517" w:rsidRDefault="00144B3D" w:rsidP="00626F33">
      <w:pPr>
        <w:tabs>
          <w:tab w:val="left" w:pos="1260"/>
          <w:tab w:val="left" w:pos="1620"/>
        </w:tabs>
        <w:spacing w:after="0" w:line="240" w:lineRule="auto"/>
        <w:ind w:left="1620"/>
        <w:contextualSpacing/>
        <w:rPr>
          <w:rFonts w:cstheme="minorHAnsi"/>
        </w:rPr>
      </w:pPr>
      <w:r>
        <w:rPr>
          <w:rFonts w:cstheme="minorHAnsi"/>
        </w:rPr>
        <w:lastRenderedPageBreak/>
        <w:t xml:space="preserve">Mari </w:t>
      </w:r>
      <w:proofErr w:type="spellStart"/>
      <w:r>
        <w:rPr>
          <w:rFonts w:cstheme="minorHAnsi"/>
        </w:rPr>
        <w:t>Ukleya</w:t>
      </w:r>
      <w:proofErr w:type="spellEnd"/>
      <w:r w:rsidR="007A71A5">
        <w:rPr>
          <w:rFonts w:cstheme="minorHAnsi"/>
        </w:rPr>
        <w:t xml:space="preserve"> </w:t>
      </w:r>
      <w:r w:rsidR="007A71A5" w:rsidRPr="002A619B">
        <w:rPr>
          <w:rFonts w:cstheme="minorHAnsi"/>
        </w:rPr>
        <w:t>seconded the motion.  The motion was carried unanimously</w:t>
      </w:r>
      <w:r w:rsidR="007A71A5">
        <w:rPr>
          <w:rFonts w:cstheme="minorHAnsi"/>
        </w:rPr>
        <w:t xml:space="preserve">.  </w:t>
      </w:r>
    </w:p>
    <w:bookmarkEnd w:id="2"/>
    <w:p w14:paraId="243C22BD" w14:textId="320D7E42" w:rsidR="007A71A5" w:rsidRDefault="007A71A5" w:rsidP="00C02863">
      <w:pPr>
        <w:tabs>
          <w:tab w:val="left" w:pos="1260"/>
        </w:tabs>
        <w:spacing w:after="0" w:line="240" w:lineRule="auto"/>
        <w:ind w:left="1350" w:hanging="270"/>
        <w:contextualSpacing/>
        <w:rPr>
          <w:rFonts w:ascii="Calibri" w:eastAsia="Calibri" w:hAnsi="Calibri" w:cs="Times New Roman"/>
        </w:rPr>
      </w:pPr>
    </w:p>
    <w:p w14:paraId="4AB17C66" w14:textId="0FADEC9A" w:rsidR="007A71A5" w:rsidRDefault="00CD42FA" w:rsidP="00BA4709">
      <w:pPr>
        <w:pStyle w:val="ListParagraph"/>
        <w:numPr>
          <w:ilvl w:val="0"/>
          <w:numId w:val="18"/>
        </w:numPr>
        <w:spacing w:after="0" w:line="240" w:lineRule="auto"/>
        <w:ind w:left="1260"/>
        <w:rPr>
          <w:rFonts w:ascii="Calibri" w:eastAsia="Calibri" w:hAnsi="Calibri" w:cs="Times New Roman"/>
        </w:rPr>
      </w:pPr>
      <w:r>
        <w:rPr>
          <w:rFonts w:ascii="Calibri" w:eastAsia="Calibri" w:hAnsi="Calibri" w:cs="Times New Roman"/>
        </w:rPr>
        <w:t>Proposed Amendment for Youth Services</w:t>
      </w:r>
    </w:p>
    <w:p w14:paraId="1E5A8AFE" w14:textId="77777777" w:rsidR="00BA4709" w:rsidRDefault="00BA4709" w:rsidP="00BA4709">
      <w:pPr>
        <w:pStyle w:val="ListParagraph"/>
        <w:spacing w:after="0" w:line="240" w:lineRule="auto"/>
        <w:ind w:left="1260"/>
        <w:rPr>
          <w:rFonts w:ascii="Calibri" w:eastAsia="Calibri" w:hAnsi="Calibri" w:cs="Times New Roman"/>
        </w:rPr>
      </w:pPr>
    </w:p>
    <w:p w14:paraId="57625862" w14:textId="77777777" w:rsidR="00E85602" w:rsidRDefault="00CD42FA" w:rsidP="00E85602">
      <w:pPr>
        <w:pStyle w:val="ListParagraph"/>
        <w:spacing w:after="0" w:line="240" w:lineRule="auto"/>
        <w:ind w:left="1260"/>
        <w:rPr>
          <w:rFonts w:ascii="Calibri" w:eastAsia="Calibri" w:hAnsi="Calibri" w:cs="Times New Roman"/>
        </w:rPr>
      </w:pPr>
      <w:r>
        <w:rPr>
          <w:rFonts w:ascii="Calibri" w:eastAsia="Calibri" w:hAnsi="Calibri" w:cs="Times New Roman"/>
        </w:rPr>
        <w:t>Friends of the</w:t>
      </w:r>
      <w:r w:rsidR="00E85602">
        <w:rPr>
          <w:rFonts w:ascii="Calibri" w:eastAsia="Calibri" w:hAnsi="Calibri" w:cs="Times New Roman"/>
        </w:rPr>
        <w:t xml:space="preserve"> Rosamond Gifford Zoo (Friends) </w:t>
      </w:r>
    </w:p>
    <w:p w14:paraId="54AA31D2" w14:textId="38131A16" w:rsidR="00E85602" w:rsidRPr="00BA4709" w:rsidRDefault="00E85602" w:rsidP="00BA4709">
      <w:pPr>
        <w:pStyle w:val="ListParagraph"/>
        <w:numPr>
          <w:ilvl w:val="0"/>
          <w:numId w:val="24"/>
        </w:numPr>
        <w:spacing w:after="0" w:line="240" w:lineRule="auto"/>
        <w:ind w:left="1620"/>
        <w:rPr>
          <w:rFonts w:ascii="Calibri" w:eastAsia="Calibri" w:hAnsi="Calibri" w:cs="Times New Roman"/>
        </w:rPr>
      </w:pPr>
      <w:r w:rsidRPr="00BA4709">
        <w:rPr>
          <w:rFonts w:ascii="Calibri" w:eastAsia="Calibri" w:hAnsi="Calibri" w:cs="Times New Roman"/>
        </w:rPr>
        <w:t xml:space="preserve">Request amendment in previously-approved contract with Friends to provide youth services to reflect increase in vendor costs which had not been incorporated in original </w:t>
      </w:r>
      <w:r w:rsidR="001A4C21" w:rsidRPr="00BA4709">
        <w:rPr>
          <w:rFonts w:ascii="Calibri" w:eastAsia="Calibri" w:hAnsi="Calibri" w:cs="Times New Roman"/>
        </w:rPr>
        <w:t>agreement.</w:t>
      </w:r>
      <w:r w:rsidRPr="00BA4709">
        <w:rPr>
          <w:rFonts w:ascii="Calibri" w:eastAsia="Calibri" w:hAnsi="Calibri" w:cs="Times New Roman"/>
        </w:rPr>
        <w:t xml:space="preserve">  </w:t>
      </w:r>
    </w:p>
    <w:p w14:paraId="77561599" w14:textId="23D822C2" w:rsidR="00CD42FA" w:rsidRPr="00BA4709" w:rsidRDefault="001A4C21" w:rsidP="00BA4709">
      <w:pPr>
        <w:pStyle w:val="ListParagraph"/>
        <w:numPr>
          <w:ilvl w:val="0"/>
          <w:numId w:val="24"/>
        </w:numPr>
        <w:spacing w:after="0" w:line="240" w:lineRule="auto"/>
        <w:ind w:left="1620"/>
        <w:rPr>
          <w:rFonts w:ascii="Calibri" w:eastAsia="Calibri" w:hAnsi="Calibri" w:cs="Times New Roman"/>
        </w:rPr>
      </w:pPr>
      <w:r w:rsidRPr="00BA4709">
        <w:rPr>
          <w:rFonts w:ascii="Calibri" w:eastAsia="Calibri" w:hAnsi="Calibri" w:cs="Times New Roman"/>
        </w:rPr>
        <w:t>Board initial</w:t>
      </w:r>
      <w:r w:rsidR="00990A34" w:rsidRPr="00BA4709">
        <w:rPr>
          <w:rFonts w:ascii="Calibri" w:eastAsia="Calibri" w:hAnsi="Calibri" w:cs="Times New Roman"/>
        </w:rPr>
        <w:t xml:space="preserve">ly </w:t>
      </w:r>
      <w:r w:rsidRPr="00BA4709">
        <w:rPr>
          <w:rFonts w:ascii="Calibri" w:eastAsia="Calibri" w:hAnsi="Calibri" w:cs="Times New Roman"/>
        </w:rPr>
        <w:t>approv</w:t>
      </w:r>
      <w:r w:rsidR="00990A34" w:rsidRPr="00BA4709">
        <w:rPr>
          <w:rFonts w:ascii="Calibri" w:eastAsia="Calibri" w:hAnsi="Calibri" w:cs="Times New Roman"/>
        </w:rPr>
        <w:t>ed</w:t>
      </w:r>
      <w:r w:rsidR="00E85602" w:rsidRPr="00BA4709">
        <w:rPr>
          <w:rFonts w:ascii="Calibri" w:eastAsia="Calibri" w:hAnsi="Calibri" w:cs="Times New Roman"/>
        </w:rPr>
        <w:t xml:space="preserve"> </w:t>
      </w:r>
      <w:r w:rsidR="00990A34" w:rsidRPr="00BA4709">
        <w:rPr>
          <w:rFonts w:ascii="Calibri" w:eastAsia="Calibri" w:hAnsi="Calibri" w:cs="Times New Roman"/>
        </w:rPr>
        <w:t xml:space="preserve">per participant cost </w:t>
      </w:r>
      <w:r w:rsidR="00E85602" w:rsidRPr="00BA4709">
        <w:rPr>
          <w:rFonts w:ascii="Calibri" w:eastAsia="Calibri" w:hAnsi="Calibri" w:cs="Times New Roman"/>
        </w:rPr>
        <w:t>of $718.75</w:t>
      </w:r>
      <w:r w:rsidR="00990A34" w:rsidRPr="00BA4709">
        <w:rPr>
          <w:rFonts w:ascii="Calibri" w:eastAsia="Calibri" w:hAnsi="Calibri" w:cs="Times New Roman"/>
        </w:rPr>
        <w:t>; however, vendor costs</w:t>
      </w:r>
      <w:r w:rsidR="00E85602" w:rsidRPr="00BA4709">
        <w:rPr>
          <w:rFonts w:ascii="Calibri" w:eastAsia="Calibri" w:hAnsi="Calibri" w:cs="Times New Roman"/>
        </w:rPr>
        <w:t xml:space="preserve"> </w:t>
      </w:r>
      <w:r w:rsidR="00990A34" w:rsidRPr="00BA4709">
        <w:rPr>
          <w:rFonts w:ascii="Calibri" w:eastAsia="Calibri" w:hAnsi="Calibri" w:cs="Times New Roman"/>
        </w:rPr>
        <w:t xml:space="preserve">had not been incorporated into per capita cost, and vendor proposes increasing its </w:t>
      </w:r>
      <w:r w:rsidR="00E85602" w:rsidRPr="00BA4709">
        <w:rPr>
          <w:rFonts w:ascii="Calibri" w:eastAsia="Calibri" w:hAnsi="Calibri" w:cs="Times New Roman"/>
        </w:rPr>
        <w:t xml:space="preserve">per </w:t>
      </w:r>
      <w:r w:rsidR="00990A34" w:rsidRPr="00BA4709">
        <w:rPr>
          <w:rFonts w:ascii="Calibri" w:eastAsia="Calibri" w:hAnsi="Calibri" w:cs="Times New Roman"/>
        </w:rPr>
        <w:t xml:space="preserve">participant cost by $75 to $793.95 to reflect cost increase.  </w:t>
      </w:r>
      <w:r w:rsidR="00E85602" w:rsidRPr="00BA4709">
        <w:rPr>
          <w:rFonts w:ascii="Calibri" w:eastAsia="Calibri" w:hAnsi="Calibri" w:cs="Times New Roman"/>
        </w:rPr>
        <w:t xml:space="preserve">This change </w:t>
      </w:r>
      <w:r w:rsidR="00990A34" w:rsidRPr="00BA4709">
        <w:rPr>
          <w:rFonts w:ascii="Calibri" w:eastAsia="Calibri" w:hAnsi="Calibri" w:cs="Times New Roman"/>
        </w:rPr>
        <w:t xml:space="preserve">will </w:t>
      </w:r>
      <w:r w:rsidR="00E85602" w:rsidRPr="00BA4709">
        <w:rPr>
          <w:rFonts w:ascii="Calibri" w:eastAsia="Calibri" w:hAnsi="Calibri" w:cs="Times New Roman"/>
        </w:rPr>
        <w:t xml:space="preserve">result in total contract increase of $1,500.  </w:t>
      </w:r>
    </w:p>
    <w:p w14:paraId="4790E9DF" w14:textId="02177969" w:rsidR="00CD42FA" w:rsidRDefault="00CD42FA" w:rsidP="00CD42FA">
      <w:pPr>
        <w:spacing w:after="0" w:line="240" w:lineRule="auto"/>
        <w:ind w:left="1260"/>
        <w:rPr>
          <w:rFonts w:ascii="Calibri" w:eastAsia="Calibri" w:hAnsi="Calibri" w:cs="Times New Roman"/>
        </w:rPr>
      </w:pPr>
    </w:p>
    <w:p w14:paraId="6A77134C" w14:textId="260F2C54" w:rsidR="00CD42FA" w:rsidRPr="002A619B" w:rsidRDefault="00CD42FA" w:rsidP="00BA4709">
      <w:pPr>
        <w:spacing w:after="0" w:line="240" w:lineRule="auto"/>
        <w:ind w:left="2340" w:hanging="720"/>
        <w:rPr>
          <w:rFonts w:cstheme="minorHAnsi"/>
        </w:rPr>
      </w:pPr>
      <w:r>
        <w:rPr>
          <w:rFonts w:cstheme="minorHAnsi"/>
        </w:rPr>
        <w:t>Neil Falcone</w:t>
      </w:r>
      <w:r w:rsidRPr="002A619B">
        <w:rPr>
          <w:rFonts w:cstheme="minorHAnsi"/>
        </w:rPr>
        <w:t xml:space="preserve"> entered a motion: </w:t>
      </w:r>
    </w:p>
    <w:p w14:paraId="752C4D95" w14:textId="77777777" w:rsidR="00CD42FA" w:rsidRPr="002A619B" w:rsidRDefault="00CD42FA" w:rsidP="00BA4709">
      <w:pPr>
        <w:spacing w:after="0" w:line="240" w:lineRule="auto"/>
        <w:ind w:left="2340" w:hanging="720"/>
        <w:contextualSpacing/>
        <w:rPr>
          <w:rFonts w:cstheme="minorHAnsi"/>
        </w:rPr>
      </w:pPr>
    </w:p>
    <w:p w14:paraId="3FA93A73" w14:textId="17421FF2" w:rsidR="00CD42FA" w:rsidRDefault="00CD42FA" w:rsidP="00BA4709">
      <w:pPr>
        <w:tabs>
          <w:tab w:val="left" w:pos="1980"/>
        </w:tabs>
        <w:spacing w:after="0" w:line="240" w:lineRule="auto"/>
        <w:ind w:left="1980" w:right="792"/>
        <w:contextualSpacing/>
        <w:rPr>
          <w:rFonts w:cstheme="minorHAnsi"/>
          <w:i/>
        </w:rPr>
      </w:pPr>
      <w:r w:rsidRPr="002A619B">
        <w:rPr>
          <w:rFonts w:cstheme="minorHAnsi"/>
          <w:i/>
        </w:rPr>
        <w:t xml:space="preserve">To </w:t>
      </w:r>
      <w:r>
        <w:rPr>
          <w:rFonts w:cstheme="minorHAnsi"/>
          <w:i/>
        </w:rPr>
        <w:t>approve the increase in total contract</w:t>
      </w:r>
      <w:r w:rsidR="00C7530C">
        <w:rPr>
          <w:rFonts w:cstheme="minorHAnsi"/>
          <w:i/>
        </w:rPr>
        <w:t>, approved at the Board meeting</w:t>
      </w:r>
      <w:r w:rsidR="000F16C4">
        <w:rPr>
          <w:rFonts w:cstheme="minorHAnsi"/>
          <w:i/>
        </w:rPr>
        <w:t xml:space="preserve"> on January 26, 2018,</w:t>
      </w:r>
      <w:r w:rsidR="00C7530C">
        <w:rPr>
          <w:rFonts w:cstheme="minorHAnsi"/>
          <w:i/>
        </w:rPr>
        <w:t xml:space="preserve"> </w:t>
      </w:r>
      <w:r>
        <w:rPr>
          <w:rFonts w:cstheme="minorHAnsi"/>
          <w:i/>
        </w:rPr>
        <w:t>for the Friends of the Rosamond Gifford Zoo by $1,500.</w:t>
      </w:r>
      <w:r w:rsidRPr="002A619B">
        <w:rPr>
          <w:rFonts w:cstheme="minorHAnsi"/>
          <w:i/>
        </w:rPr>
        <w:t xml:space="preserve"> </w:t>
      </w:r>
    </w:p>
    <w:p w14:paraId="5A342837" w14:textId="77777777" w:rsidR="00CD42FA" w:rsidRDefault="00CD42FA" w:rsidP="00BA4709">
      <w:pPr>
        <w:tabs>
          <w:tab w:val="left" w:pos="1350"/>
        </w:tabs>
        <w:spacing w:after="0" w:line="240" w:lineRule="auto"/>
        <w:ind w:left="2340" w:hanging="720"/>
        <w:rPr>
          <w:rFonts w:cstheme="minorHAnsi"/>
        </w:rPr>
      </w:pPr>
    </w:p>
    <w:p w14:paraId="1DF7A90A" w14:textId="2E4FC43A" w:rsidR="00CD42FA" w:rsidRDefault="00CD42FA" w:rsidP="00BA4709">
      <w:pPr>
        <w:spacing w:after="0" w:line="240" w:lineRule="auto"/>
        <w:ind w:left="2340" w:hanging="720"/>
        <w:contextualSpacing/>
        <w:rPr>
          <w:rFonts w:cstheme="minorHAnsi"/>
        </w:rPr>
      </w:pPr>
      <w:r>
        <w:rPr>
          <w:rFonts w:cstheme="minorHAnsi"/>
        </w:rPr>
        <w:t xml:space="preserve">Janice Mayne </w:t>
      </w:r>
      <w:r w:rsidRPr="002A619B">
        <w:rPr>
          <w:rFonts w:cstheme="minorHAnsi"/>
        </w:rPr>
        <w:t>seconded the motion.  The motion was carried unanimously</w:t>
      </w:r>
      <w:r>
        <w:rPr>
          <w:rFonts w:cstheme="minorHAnsi"/>
        </w:rPr>
        <w:t xml:space="preserve">.  </w:t>
      </w:r>
    </w:p>
    <w:p w14:paraId="58D6ED76" w14:textId="643A1EF0" w:rsidR="007A71A5" w:rsidRDefault="007A71A5" w:rsidP="007A71A5">
      <w:pPr>
        <w:tabs>
          <w:tab w:val="left" w:pos="1260"/>
        </w:tabs>
        <w:spacing w:after="0" w:line="240" w:lineRule="auto"/>
        <w:ind w:left="1260"/>
        <w:contextualSpacing/>
        <w:rPr>
          <w:rFonts w:ascii="Calibri" w:eastAsia="Calibri" w:hAnsi="Calibri" w:cs="Times New Roman"/>
        </w:rPr>
      </w:pPr>
    </w:p>
    <w:p w14:paraId="30AC8A32" w14:textId="6440F62B" w:rsidR="000D6DED" w:rsidRPr="00247DA4" w:rsidRDefault="00AF4B6D" w:rsidP="00BA4709">
      <w:pPr>
        <w:pStyle w:val="ListParagraph"/>
        <w:numPr>
          <w:ilvl w:val="0"/>
          <w:numId w:val="1"/>
        </w:numPr>
        <w:tabs>
          <w:tab w:val="left" w:pos="1260"/>
        </w:tabs>
        <w:spacing w:after="0" w:line="240" w:lineRule="auto"/>
        <w:ind w:left="180" w:hanging="180"/>
        <w:rPr>
          <w:rFonts w:ascii="Calibri" w:eastAsia="Calibri" w:hAnsi="Calibri" w:cs="Times New Roman"/>
        </w:rPr>
      </w:pPr>
      <w:r>
        <w:rPr>
          <w:rFonts w:ascii="Calibri" w:eastAsia="Calibri" w:hAnsi="Calibri" w:cs="Times New Roman"/>
        </w:rPr>
        <w:t>Management and Program Updates - Lenore Sealy</w:t>
      </w:r>
    </w:p>
    <w:p w14:paraId="6552D0D6" w14:textId="5EE30E08" w:rsidR="000D6DED" w:rsidRDefault="000D6DED" w:rsidP="000D6DED">
      <w:pPr>
        <w:pStyle w:val="ListParagraph"/>
        <w:tabs>
          <w:tab w:val="left" w:pos="1260"/>
        </w:tabs>
        <w:spacing w:after="0" w:line="240" w:lineRule="auto"/>
        <w:rPr>
          <w:rFonts w:ascii="Calibri" w:eastAsia="Calibri" w:hAnsi="Calibri" w:cs="Times New Roman"/>
        </w:rPr>
      </w:pPr>
    </w:p>
    <w:p w14:paraId="479E2C30" w14:textId="6767FB33" w:rsidR="00AF4B6D" w:rsidRDefault="00AF4B6D" w:rsidP="00422E42">
      <w:pPr>
        <w:pStyle w:val="ListParagraph"/>
        <w:numPr>
          <w:ilvl w:val="0"/>
          <w:numId w:val="10"/>
        </w:numPr>
        <w:tabs>
          <w:tab w:val="left" w:pos="1260"/>
        </w:tabs>
        <w:spacing w:after="0" w:line="240" w:lineRule="auto"/>
        <w:rPr>
          <w:rFonts w:ascii="Calibri" w:eastAsia="Calibri" w:hAnsi="Calibri" w:cs="Times New Roman"/>
        </w:rPr>
      </w:pPr>
      <w:r>
        <w:rPr>
          <w:rFonts w:ascii="Calibri" w:eastAsia="Calibri" w:hAnsi="Calibri" w:cs="Times New Roman"/>
        </w:rPr>
        <w:t>New Staff Members</w:t>
      </w:r>
    </w:p>
    <w:p w14:paraId="1B1CB3E3" w14:textId="3C6E084B" w:rsidR="00AF4B6D" w:rsidRDefault="00AF4B6D" w:rsidP="00422E42">
      <w:pPr>
        <w:pStyle w:val="ListParagraph"/>
        <w:numPr>
          <w:ilvl w:val="1"/>
          <w:numId w:val="10"/>
        </w:numPr>
        <w:tabs>
          <w:tab w:val="left" w:pos="1260"/>
        </w:tabs>
        <w:spacing w:after="0" w:line="240" w:lineRule="auto"/>
        <w:rPr>
          <w:rFonts w:ascii="Calibri" w:eastAsia="Calibri" w:hAnsi="Calibri" w:cs="Times New Roman"/>
        </w:rPr>
      </w:pPr>
      <w:r>
        <w:rPr>
          <w:rFonts w:ascii="Calibri" w:eastAsia="Calibri" w:hAnsi="Calibri" w:cs="Times New Roman"/>
        </w:rPr>
        <w:t xml:space="preserve">Mai </w:t>
      </w:r>
      <w:r w:rsidR="00AD047E">
        <w:rPr>
          <w:rFonts w:ascii="Calibri" w:eastAsia="Calibri" w:hAnsi="Calibri" w:cs="Times New Roman"/>
        </w:rPr>
        <w:t xml:space="preserve">Huynh </w:t>
      </w:r>
      <w:r>
        <w:rPr>
          <w:rFonts w:ascii="Calibri" w:eastAsia="Calibri" w:hAnsi="Calibri" w:cs="Times New Roman"/>
        </w:rPr>
        <w:t>and Robert</w:t>
      </w:r>
      <w:r w:rsidR="00AD047E">
        <w:rPr>
          <w:rFonts w:ascii="Calibri" w:eastAsia="Calibri" w:hAnsi="Calibri" w:cs="Times New Roman"/>
        </w:rPr>
        <w:t xml:space="preserve"> </w:t>
      </w:r>
      <w:proofErr w:type="spellStart"/>
      <w:r w:rsidR="00AD047E">
        <w:rPr>
          <w:rFonts w:ascii="Calibri" w:eastAsia="Calibri" w:hAnsi="Calibri" w:cs="Times New Roman"/>
        </w:rPr>
        <w:t>Nyumah</w:t>
      </w:r>
      <w:proofErr w:type="spellEnd"/>
      <w:r>
        <w:rPr>
          <w:rFonts w:ascii="Calibri" w:eastAsia="Calibri" w:hAnsi="Calibri" w:cs="Times New Roman"/>
        </w:rPr>
        <w:t>, new Youth Workforce Advisors, and Kellie Carr, new Accounts Administrator</w:t>
      </w:r>
      <w:r w:rsidR="00990A34">
        <w:rPr>
          <w:rFonts w:ascii="Calibri" w:eastAsia="Calibri" w:hAnsi="Calibri" w:cs="Times New Roman"/>
        </w:rPr>
        <w:t xml:space="preserve"> introduced to Board.</w:t>
      </w:r>
    </w:p>
    <w:p w14:paraId="45A572D2" w14:textId="6841E988" w:rsidR="00AF4B6D" w:rsidRDefault="00AF4B6D" w:rsidP="00422E42">
      <w:pPr>
        <w:pStyle w:val="ListParagraph"/>
        <w:numPr>
          <w:ilvl w:val="1"/>
          <w:numId w:val="10"/>
        </w:numPr>
        <w:tabs>
          <w:tab w:val="left" w:pos="1260"/>
        </w:tabs>
        <w:spacing w:after="0" w:line="240" w:lineRule="auto"/>
        <w:rPr>
          <w:rFonts w:ascii="Calibri" w:eastAsia="Calibri" w:hAnsi="Calibri" w:cs="Times New Roman"/>
        </w:rPr>
      </w:pPr>
      <w:r>
        <w:rPr>
          <w:rFonts w:ascii="Calibri" w:eastAsia="Calibri" w:hAnsi="Calibri" w:cs="Times New Roman"/>
        </w:rPr>
        <w:t>CNY Works managers and staff are glad to welcome them aboard.</w:t>
      </w:r>
    </w:p>
    <w:p w14:paraId="43A9058F" w14:textId="77777777" w:rsidR="00AF4B6D" w:rsidRDefault="00AF4B6D" w:rsidP="00AF4B6D">
      <w:pPr>
        <w:pStyle w:val="ListParagraph"/>
        <w:tabs>
          <w:tab w:val="left" w:pos="1260"/>
        </w:tabs>
        <w:spacing w:after="0" w:line="240" w:lineRule="auto"/>
        <w:ind w:left="1260"/>
        <w:rPr>
          <w:rFonts w:ascii="Calibri" w:eastAsia="Calibri" w:hAnsi="Calibri" w:cs="Times New Roman"/>
        </w:rPr>
      </w:pPr>
    </w:p>
    <w:p w14:paraId="6A8DF0F2" w14:textId="6B6FB6AD" w:rsidR="00AF4B6D" w:rsidRDefault="00AF4B6D" w:rsidP="00422E42">
      <w:pPr>
        <w:pStyle w:val="ListParagraph"/>
        <w:numPr>
          <w:ilvl w:val="0"/>
          <w:numId w:val="10"/>
        </w:numPr>
        <w:tabs>
          <w:tab w:val="left" w:pos="1260"/>
        </w:tabs>
        <w:spacing w:after="0" w:line="240" w:lineRule="auto"/>
        <w:rPr>
          <w:rFonts w:ascii="Calibri" w:eastAsia="Calibri" w:hAnsi="Calibri" w:cs="Times New Roman"/>
        </w:rPr>
      </w:pPr>
      <w:r>
        <w:rPr>
          <w:rFonts w:ascii="Calibri" w:eastAsia="Calibri" w:hAnsi="Calibri" w:cs="Times New Roman"/>
        </w:rPr>
        <w:t>Oversee Programs</w:t>
      </w:r>
    </w:p>
    <w:p w14:paraId="7E3D31E0" w14:textId="664CDA8F" w:rsidR="00AF4B6D" w:rsidRDefault="00AF4B6D" w:rsidP="00990A34">
      <w:pPr>
        <w:pStyle w:val="ListParagraph"/>
        <w:numPr>
          <w:ilvl w:val="0"/>
          <w:numId w:val="11"/>
        </w:numPr>
        <w:tabs>
          <w:tab w:val="left" w:pos="1260"/>
        </w:tabs>
        <w:spacing w:after="0" w:line="240" w:lineRule="auto"/>
        <w:ind w:left="1260"/>
        <w:rPr>
          <w:rFonts w:ascii="Calibri" w:eastAsia="Calibri" w:hAnsi="Calibri" w:cs="Times New Roman"/>
        </w:rPr>
      </w:pPr>
      <w:r>
        <w:rPr>
          <w:rFonts w:ascii="Calibri" w:eastAsia="Calibri" w:hAnsi="Calibri" w:cs="Times New Roman"/>
        </w:rPr>
        <w:t>Planning Committee</w:t>
      </w:r>
      <w:r w:rsidR="00990A34">
        <w:rPr>
          <w:rFonts w:ascii="Calibri" w:eastAsia="Calibri" w:hAnsi="Calibri" w:cs="Times New Roman"/>
        </w:rPr>
        <w:t xml:space="preserve"> – Typo and should read </w:t>
      </w:r>
      <w:r w:rsidRPr="00990A34">
        <w:rPr>
          <w:rFonts w:ascii="Calibri" w:eastAsia="Calibri" w:hAnsi="Calibri" w:cs="Times New Roman"/>
        </w:rPr>
        <w:t>“Program Committee</w:t>
      </w:r>
      <w:r w:rsidR="00990A34">
        <w:rPr>
          <w:rFonts w:ascii="Calibri" w:eastAsia="Calibri" w:hAnsi="Calibri" w:cs="Times New Roman"/>
        </w:rPr>
        <w:t>.</w:t>
      </w:r>
      <w:r w:rsidRPr="00990A34">
        <w:rPr>
          <w:rFonts w:ascii="Calibri" w:eastAsia="Calibri" w:hAnsi="Calibri" w:cs="Times New Roman"/>
        </w:rPr>
        <w:t>”  This was discussed earlier in the meeting.</w:t>
      </w:r>
    </w:p>
    <w:p w14:paraId="2D6988DA" w14:textId="77777777" w:rsidR="00990A34" w:rsidRPr="00990A34" w:rsidRDefault="00990A34" w:rsidP="00990A34">
      <w:pPr>
        <w:pStyle w:val="ListParagraph"/>
        <w:tabs>
          <w:tab w:val="left" w:pos="1260"/>
        </w:tabs>
        <w:spacing w:after="0" w:line="240" w:lineRule="auto"/>
        <w:ind w:left="1260"/>
        <w:rPr>
          <w:rFonts w:ascii="Calibri" w:eastAsia="Calibri" w:hAnsi="Calibri" w:cs="Times New Roman"/>
        </w:rPr>
      </w:pPr>
    </w:p>
    <w:p w14:paraId="37C00C40" w14:textId="7651489F" w:rsidR="00AF4B6D" w:rsidRDefault="00AF4B6D" w:rsidP="00422E42">
      <w:pPr>
        <w:pStyle w:val="ListParagraph"/>
        <w:numPr>
          <w:ilvl w:val="0"/>
          <w:numId w:val="11"/>
        </w:numPr>
        <w:spacing w:after="0" w:line="240" w:lineRule="auto"/>
        <w:ind w:left="1260"/>
        <w:rPr>
          <w:rFonts w:ascii="Calibri" w:eastAsia="Calibri" w:hAnsi="Calibri" w:cs="Times New Roman"/>
        </w:rPr>
      </w:pPr>
      <w:r>
        <w:rPr>
          <w:rFonts w:ascii="Calibri" w:eastAsia="Calibri" w:hAnsi="Calibri" w:cs="Times New Roman"/>
        </w:rPr>
        <w:t>One-stop Delivery System-MOU, Cost Sharing Agreement, Career Center Certification</w:t>
      </w:r>
      <w:r w:rsidR="00CF2232">
        <w:rPr>
          <w:rFonts w:ascii="Calibri" w:eastAsia="Calibri" w:hAnsi="Calibri" w:cs="Times New Roman"/>
        </w:rPr>
        <w:t xml:space="preserve"> – MOU discussed earlier in meeting and approved by Board.  Infrastructure Cost Sharing Agreement and </w:t>
      </w:r>
    </w:p>
    <w:p w14:paraId="3F1822BE" w14:textId="69DA8BBB" w:rsidR="00422E42" w:rsidRPr="00CF2232" w:rsidRDefault="00CF2232" w:rsidP="00422E42">
      <w:pPr>
        <w:pStyle w:val="ListParagraph"/>
        <w:spacing w:after="0" w:line="240" w:lineRule="auto"/>
        <w:ind w:left="1260"/>
        <w:rPr>
          <w:rFonts w:ascii="Calibri" w:eastAsia="Calibri" w:hAnsi="Calibri" w:cs="Times New Roman"/>
        </w:rPr>
      </w:pPr>
      <w:r w:rsidRPr="00CF2232">
        <w:rPr>
          <w:rFonts w:ascii="Calibri" w:eastAsia="Calibri" w:hAnsi="Calibri" w:cs="Times New Roman"/>
        </w:rPr>
        <w:t xml:space="preserve">Career Center Certification are in progress.  </w:t>
      </w:r>
    </w:p>
    <w:p w14:paraId="418E7280" w14:textId="77777777" w:rsidR="00990A34" w:rsidRDefault="00990A34" w:rsidP="00422E42">
      <w:pPr>
        <w:pStyle w:val="ListParagraph"/>
        <w:spacing w:after="0" w:line="240" w:lineRule="auto"/>
        <w:ind w:left="1260"/>
        <w:rPr>
          <w:rFonts w:ascii="Calibri" w:eastAsia="Calibri" w:hAnsi="Calibri" w:cs="Times New Roman"/>
        </w:rPr>
      </w:pPr>
    </w:p>
    <w:p w14:paraId="4062D015" w14:textId="38075D45" w:rsidR="00AF4B6D" w:rsidRDefault="00422E42" w:rsidP="00422E42">
      <w:pPr>
        <w:pStyle w:val="ListParagraph"/>
        <w:numPr>
          <w:ilvl w:val="0"/>
          <w:numId w:val="11"/>
        </w:numPr>
        <w:spacing w:after="0" w:line="240" w:lineRule="auto"/>
        <w:ind w:left="1260"/>
        <w:rPr>
          <w:rFonts w:ascii="Calibri" w:eastAsia="Calibri" w:hAnsi="Calibri" w:cs="Times New Roman"/>
        </w:rPr>
      </w:pPr>
      <w:r>
        <w:rPr>
          <w:rFonts w:ascii="Calibri" w:eastAsia="Calibri" w:hAnsi="Calibri" w:cs="Times New Roman"/>
        </w:rPr>
        <w:t>Summer Youth Employment Program</w:t>
      </w:r>
    </w:p>
    <w:p w14:paraId="247DC681" w14:textId="40DDE366" w:rsidR="00AB2BB7" w:rsidRPr="00AB2BB7" w:rsidRDefault="00AB2BB7" w:rsidP="00AB2BB7">
      <w:pPr>
        <w:pStyle w:val="ListParagraph"/>
        <w:spacing w:after="0" w:line="240" w:lineRule="auto"/>
        <w:ind w:left="1260"/>
        <w:rPr>
          <w:rFonts w:ascii="Calibri" w:eastAsia="Calibri" w:hAnsi="Calibri" w:cs="Times New Roman"/>
        </w:rPr>
      </w:pPr>
      <w:r>
        <w:rPr>
          <w:rFonts w:ascii="Calibri" w:eastAsia="Calibri" w:hAnsi="Calibri" w:cs="Times New Roman"/>
        </w:rPr>
        <w:t xml:space="preserve">Amy Stage, Youth Workforce Manager, reported that the summer youth employment program is underway.  Youth are encouraged to apply as early as possible and will be selected using a lottery system.  Once selected, all Youth must attend mandatory workshops.  A </w:t>
      </w:r>
      <w:r w:rsidR="00CE60DB">
        <w:rPr>
          <w:rFonts w:ascii="Calibri" w:eastAsia="Calibri" w:hAnsi="Calibri" w:cs="Times New Roman"/>
        </w:rPr>
        <w:t>p</w:t>
      </w:r>
      <w:r>
        <w:rPr>
          <w:rFonts w:ascii="Calibri" w:eastAsia="Calibri" w:hAnsi="Calibri" w:cs="Times New Roman"/>
        </w:rPr>
        <w:t xml:space="preserve">oint system is also being implemented as an objective way to move those that </w:t>
      </w:r>
      <w:r w:rsidR="00CE60DB">
        <w:rPr>
          <w:rFonts w:ascii="Calibri" w:eastAsia="Calibri" w:hAnsi="Calibri" w:cs="Times New Roman"/>
        </w:rPr>
        <w:t xml:space="preserve">display the </w:t>
      </w:r>
      <w:r>
        <w:rPr>
          <w:rFonts w:ascii="Calibri" w:eastAsia="Calibri" w:hAnsi="Calibri" w:cs="Times New Roman"/>
        </w:rPr>
        <w:t>best basic behaviors</w:t>
      </w:r>
      <w:r w:rsidR="00CE60DB">
        <w:rPr>
          <w:rFonts w:ascii="Calibri" w:eastAsia="Calibri" w:hAnsi="Calibri" w:cs="Times New Roman"/>
        </w:rPr>
        <w:t xml:space="preserve"> (e.g. showing up on time, not using cell phones, etc.) </w:t>
      </w:r>
      <w:r>
        <w:rPr>
          <w:rFonts w:ascii="Calibri" w:eastAsia="Calibri" w:hAnsi="Calibri" w:cs="Times New Roman"/>
        </w:rPr>
        <w:t>move forward toward job placement.  The number of youth placed is expected to be the same as the previous year, although funds are expected to increase due to an increase in the minimum wage.  Amy suggested to the Directors that if they want to refer</w:t>
      </w:r>
      <w:r w:rsidR="00CE60DB">
        <w:rPr>
          <w:rFonts w:ascii="Calibri" w:eastAsia="Calibri" w:hAnsi="Calibri" w:cs="Times New Roman"/>
        </w:rPr>
        <w:t xml:space="preserve"> any</w:t>
      </w:r>
      <w:r>
        <w:rPr>
          <w:rFonts w:ascii="Calibri" w:eastAsia="Calibri" w:hAnsi="Calibri" w:cs="Times New Roman"/>
        </w:rPr>
        <w:t xml:space="preserve"> businesses to be work sites to please let her know.</w:t>
      </w:r>
    </w:p>
    <w:p w14:paraId="36437856" w14:textId="556C5A1A" w:rsidR="00AB2BB7" w:rsidRDefault="00AB2BB7" w:rsidP="00AB2BB7">
      <w:pPr>
        <w:pStyle w:val="ListParagraph"/>
        <w:spacing w:after="0" w:line="240" w:lineRule="auto"/>
        <w:ind w:left="1260"/>
        <w:rPr>
          <w:rFonts w:ascii="Calibri" w:eastAsia="Calibri" w:hAnsi="Calibri" w:cs="Times New Roman"/>
        </w:rPr>
      </w:pPr>
    </w:p>
    <w:p w14:paraId="38C96FA3" w14:textId="32445AC1" w:rsidR="00AB2BB7" w:rsidRPr="00AF4B6D" w:rsidRDefault="00AB2BB7" w:rsidP="00AB2BB7">
      <w:pPr>
        <w:pStyle w:val="ListParagraph"/>
        <w:spacing w:after="0" w:line="240" w:lineRule="auto"/>
        <w:ind w:left="1260"/>
        <w:rPr>
          <w:rFonts w:ascii="Calibri" w:eastAsia="Calibri" w:hAnsi="Calibri" w:cs="Times New Roman"/>
        </w:rPr>
      </w:pPr>
      <w:r>
        <w:rPr>
          <w:rFonts w:ascii="Calibri" w:eastAsia="Calibri" w:hAnsi="Calibri" w:cs="Times New Roman"/>
        </w:rPr>
        <w:t xml:space="preserve">While CNY Works applied for additional summer youth employment funding through the </w:t>
      </w:r>
      <w:r w:rsidR="008D16C0">
        <w:rPr>
          <w:rFonts w:ascii="Calibri" w:eastAsia="Calibri" w:hAnsi="Calibri" w:cs="Times New Roman"/>
        </w:rPr>
        <w:t xml:space="preserve">Economic Inclusion grants available through the </w:t>
      </w:r>
      <w:r>
        <w:rPr>
          <w:rFonts w:ascii="Calibri" w:eastAsia="Calibri" w:hAnsi="Calibri" w:cs="Times New Roman"/>
        </w:rPr>
        <w:t>Upstate Revitalization Initiative (URI)</w:t>
      </w:r>
      <w:r w:rsidR="00494EBB">
        <w:rPr>
          <w:rFonts w:ascii="Calibri" w:eastAsia="Calibri" w:hAnsi="Calibri" w:cs="Times New Roman"/>
        </w:rPr>
        <w:t xml:space="preserve">, </w:t>
      </w:r>
      <w:r w:rsidR="00130573">
        <w:rPr>
          <w:rFonts w:ascii="Calibri" w:eastAsia="Calibri" w:hAnsi="Calibri" w:cs="Times New Roman"/>
        </w:rPr>
        <w:t xml:space="preserve">management does not expect to receive </w:t>
      </w:r>
      <w:r>
        <w:rPr>
          <w:rFonts w:ascii="Calibri" w:eastAsia="Calibri" w:hAnsi="Calibri" w:cs="Times New Roman"/>
        </w:rPr>
        <w:t>no word has yet been given on the success of the application.  Therefore</w:t>
      </w:r>
      <w:r w:rsidR="00CE60DB">
        <w:rPr>
          <w:rFonts w:ascii="Calibri" w:eastAsia="Calibri" w:hAnsi="Calibri" w:cs="Times New Roman"/>
        </w:rPr>
        <w:t>,</w:t>
      </w:r>
      <w:r>
        <w:rPr>
          <w:rFonts w:ascii="Calibri" w:eastAsia="Calibri" w:hAnsi="Calibri" w:cs="Times New Roman"/>
        </w:rPr>
        <w:t xml:space="preserve"> it is now too late to implement place any additional youth for this summer.</w:t>
      </w:r>
      <w:r w:rsidR="00CE60DB">
        <w:rPr>
          <w:rFonts w:ascii="Calibri" w:eastAsia="Calibri" w:hAnsi="Calibri" w:cs="Times New Roman"/>
        </w:rPr>
        <w:t xml:space="preserve">  Management remains hopeful funds will be received for next summer.</w:t>
      </w:r>
    </w:p>
    <w:p w14:paraId="69A3580D" w14:textId="77777777" w:rsidR="00B90679" w:rsidRPr="008E3185" w:rsidRDefault="00B90679" w:rsidP="00B90679">
      <w:pPr>
        <w:pStyle w:val="NoSpacing"/>
        <w:ind w:left="1440"/>
        <w:rPr>
          <w:rFonts w:cstheme="minorHAnsi"/>
        </w:rPr>
      </w:pPr>
    </w:p>
    <w:p w14:paraId="42A2D74E" w14:textId="070BA59A" w:rsidR="000D6DED" w:rsidRDefault="00422E42" w:rsidP="00422E42">
      <w:pPr>
        <w:pStyle w:val="NoSpacing"/>
        <w:numPr>
          <w:ilvl w:val="0"/>
          <w:numId w:val="10"/>
        </w:numPr>
        <w:rPr>
          <w:rFonts w:cstheme="minorHAnsi"/>
        </w:rPr>
      </w:pPr>
      <w:r>
        <w:rPr>
          <w:rFonts w:cstheme="minorHAnsi"/>
        </w:rPr>
        <w:t>Local and Regional</w:t>
      </w:r>
      <w:r w:rsidR="000D6DED" w:rsidRPr="008E3185">
        <w:rPr>
          <w:rFonts w:cstheme="minorHAnsi"/>
        </w:rPr>
        <w:t xml:space="preserve"> </w:t>
      </w:r>
      <w:r w:rsidR="00130573">
        <w:rPr>
          <w:rFonts w:cstheme="minorHAnsi"/>
        </w:rPr>
        <w:t>W</w:t>
      </w:r>
      <w:r w:rsidR="000D6DED" w:rsidRPr="008E3185">
        <w:rPr>
          <w:rFonts w:cstheme="minorHAnsi"/>
        </w:rPr>
        <w:t xml:space="preserve">orkforce </w:t>
      </w:r>
      <w:r w:rsidR="00130573">
        <w:rPr>
          <w:rFonts w:cstheme="minorHAnsi"/>
        </w:rPr>
        <w:t>P</w:t>
      </w:r>
      <w:r w:rsidR="000D6DED" w:rsidRPr="008E3185">
        <w:rPr>
          <w:rFonts w:cstheme="minorHAnsi"/>
        </w:rPr>
        <w:t>lan</w:t>
      </w:r>
    </w:p>
    <w:p w14:paraId="6D55DF74" w14:textId="77777777" w:rsidR="0002361B" w:rsidRPr="008E3185" w:rsidRDefault="0002361B" w:rsidP="0002361B">
      <w:pPr>
        <w:pStyle w:val="NoSpacing"/>
        <w:ind w:left="540"/>
        <w:rPr>
          <w:rFonts w:cstheme="minorHAnsi"/>
        </w:rPr>
      </w:pPr>
    </w:p>
    <w:p w14:paraId="4498B592" w14:textId="00D2767E" w:rsidR="002A11F8" w:rsidRPr="008E3185" w:rsidRDefault="0002361B" w:rsidP="00DD170C">
      <w:pPr>
        <w:pStyle w:val="NoSpacing"/>
        <w:ind w:left="900"/>
        <w:rPr>
          <w:rFonts w:cstheme="minorHAnsi"/>
        </w:rPr>
      </w:pPr>
      <w:r>
        <w:rPr>
          <w:rFonts w:cstheme="minorHAnsi"/>
        </w:rPr>
        <w:t>The Regional workforce plan has been completed and is available for public review and comment on the CNY Works</w:t>
      </w:r>
      <w:r w:rsidR="00CE60DB">
        <w:rPr>
          <w:rFonts w:cstheme="minorHAnsi"/>
        </w:rPr>
        <w:t>’</w:t>
      </w:r>
      <w:r>
        <w:rPr>
          <w:rFonts w:cstheme="minorHAnsi"/>
        </w:rPr>
        <w:t xml:space="preserve"> website</w:t>
      </w:r>
      <w:r w:rsidR="002A11F8" w:rsidRPr="008E3185">
        <w:rPr>
          <w:rFonts w:cstheme="minorHAnsi"/>
        </w:rPr>
        <w:t>.</w:t>
      </w:r>
      <w:r>
        <w:rPr>
          <w:rFonts w:cstheme="minorHAnsi"/>
        </w:rPr>
        <w:t xml:space="preserve">  The Local workforce plan is still in process</w:t>
      </w:r>
      <w:r w:rsidR="0064686D">
        <w:rPr>
          <w:rFonts w:cstheme="minorHAnsi"/>
        </w:rPr>
        <w:t xml:space="preserve"> and will be encompassing LMI information received at today’s meeting in its content.</w:t>
      </w:r>
    </w:p>
    <w:p w14:paraId="31CE61FA" w14:textId="77EFC655" w:rsidR="00E030B7" w:rsidRPr="008E3185" w:rsidRDefault="00E030B7" w:rsidP="00E030B7">
      <w:pPr>
        <w:pStyle w:val="NoSpacing"/>
        <w:ind w:left="990"/>
        <w:rPr>
          <w:rFonts w:cstheme="minorHAnsi"/>
        </w:rPr>
      </w:pPr>
      <w:r w:rsidRPr="008E3185">
        <w:rPr>
          <w:rFonts w:cstheme="minorHAnsi"/>
        </w:rPr>
        <w:t xml:space="preserve">  </w:t>
      </w:r>
    </w:p>
    <w:p w14:paraId="19459529" w14:textId="47770721" w:rsidR="00EA6C96" w:rsidRPr="008E3185" w:rsidRDefault="00732F18" w:rsidP="00494EBB">
      <w:pPr>
        <w:pStyle w:val="ListParagraph"/>
        <w:spacing w:after="0" w:line="240" w:lineRule="auto"/>
        <w:ind w:left="0"/>
        <w:rPr>
          <w:rFonts w:ascii="Calibri" w:eastAsia="Calibri" w:hAnsi="Calibri" w:cs="Times New Roman"/>
        </w:rPr>
      </w:pPr>
      <w:r w:rsidRPr="008E3185">
        <w:rPr>
          <w:rFonts w:cs="Times New Roman"/>
        </w:rPr>
        <w:t xml:space="preserve">V.  </w:t>
      </w:r>
      <w:r w:rsidR="005B3955" w:rsidRPr="008E3185">
        <w:rPr>
          <w:rFonts w:cs="Times New Roman"/>
        </w:rPr>
        <w:t>Next Board Meeting</w:t>
      </w:r>
    </w:p>
    <w:p w14:paraId="1FDA1559" w14:textId="53946BAD" w:rsidR="00897DC8" w:rsidRPr="008E3185" w:rsidRDefault="00EA6C96" w:rsidP="00422E42">
      <w:pPr>
        <w:pStyle w:val="ListParagraph"/>
        <w:numPr>
          <w:ilvl w:val="0"/>
          <w:numId w:val="5"/>
        </w:numPr>
        <w:spacing w:after="0" w:line="240" w:lineRule="auto"/>
        <w:ind w:left="720"/>
        <w:rPr>
          <w:rFonts w:cs="Times New Roman"/>
        </w:rPr>
      </w:pPr>
      <w:r w:rsidRPr="008E3185">
        <w:rPr>
          <w:rFonts w:cs="Times New Roman"/>
        </w:rPr>
        <w:t xml:space="preserve">Friday, </w:t>
      </w:r>
      <w:r w:rsidR="004F7C8E">
        <w:rPr>
          <w:rFonts w:cs="Times New Roman"/>
        </w:rPr>
        <w:t>June 1</w:t>
      </w:r>
      <w:r w:rsidR="000D6DED" w:rsidRPr="008E3185">
        <w:rPr>
          <w:rFonts w:cs="Times New Roman"/>
        </w:rPr>
        <w:t>,</w:t>
      </w:r>
      <w:r w:rsidR="00287A45" w:rsidRPr="008E3185">
        <w:rPr>
          <w:rFonts w:cs="Times New Roman"/>
        </w:rPr>
        <w:t xml:space="preserve"> 2018</w:t>
      </w:r>
      <w:r w:rsidRPr="008E3185">
        <w:rPr>
          <w:rFonts w:cs="Times New Roman"/>
        </w:rPr>
        <w:t xml:space="preserve"> @noon</w:t>
      </w:r>
    </w:p>
    <w:p w14:paraId="0C71BDC5" w14:textId="77777777" w:rsidR="00897DC8" w:rsidRPr="008E3185" w:rsidRDefault="00897DC8" w:rsidP="0013345F">
      <w:pPr>
        <w:spacing w:after="0" w:line="240" w:lineRule="auto"/>
        <w:rPr>
          <w:rFonts w:cs="Times New Roman"/>
        </w:rPr>
      </w:pPr>
    </w:p>
    <w:p w14:paraId="0289D828" w14:textId="04D00AC8" w:rsidR="00897DC8" w:rsidRPr="008E3185" w:rsidRDefault="00732F18" w:rsidP="0013345F">
      <w:pPr>
        <w:tabs>
          <w:tab w:val="left" w:pos="0"/>
          <w:tab w:val="left" w:pos="360"/>
        </w:tabs>
        <w:spacing w:after="0" w:line="240" w:lineRule="auto"/>
        <w:ind w:hanging="180"/>
        <w:rPr>
          <w:rFonts w:cs="Times New Roman"/>
        </w:rPr>
      </w:pPr>
      <w:r w:rsidRPr="008E3185">
        <w:rPr>
          <w:rFonts w:cs="Times New Roman"/>
        </w:rPr>
        <w:t xml:space="preserve">VI.  </w:t>
      </w:r>
      <w:r w:rsidR="00897DC8" w:rsidRPr="008E3185">
        <w:rPr>
          <w:rFonts w:cs="Times New Roman"/>
        </w:rPr>
        <w:t>Adjournment – Meeting adjourned at 1:</w:t>
      </w:r>
      <w:r w:rsidR="004F7C8E">
        <w:rPr>
          <w:rFonts w:cs="Times New Roman"/>
        </w:rPr>
        <w:t>29</w:t>
      </w:r>
      <w:r w:rsidR="00897DC8" w:rsidRPr="008E3185">
        <w:rPr>
          <w:rFonts w:cs="Times New Roman"/>
        </w:rPr>
        <w:t xml:space="preserve"> P.M.</w:t>
      </w:r>
    </w:p>
    <w:p w14:paraId="7D3622BC" w14:textId="77777777" w:rsidR="00841F77" w:rsidRPr="008E3185" w:rsidRDefault="00841F77" w:rsidP="0013345F">
      <w:pPr>
        <w:spacing w:after="0" w:line="240" w:lineRule="auto"/>
        <w:ind w:left="900" w:hanging="360"/>
        <w:rPr>
          <w:rFonts w:cs="Times New Roman"/>
        </w:rPr>
      </w:pPr>
    </w:p>
    <w:p w14:paraId="20DF8CF3" w14:textId="17AA357A" w:rsidR="008C4DB6" w:rsidRDefault="006B66DD" w:rsidP="0013345F">
      <w:pPr>
        <w:spacing w:after="0" w:line="240" w:lineRule="auto"/>
        <w:ind w:left="360" w:hanging="540"/>
        <w:rPr>
          <w:rFonts w:cs="Times New Roman"/>
        </w:rPr>
      </w:pPr>
      <w:r w:rsidRPr="008E3185">
        <w:rPr>
          <w:rFonts w:cs="Times New Roman"/>
        </w:rPr>
        <w:t>Submitted by</w:t>
      </w:r>
      <w:r w:rsidR="00C82A5C" w:rsidRPr="008E3185">
        <w:rPr>
          <w:rFonts w:cs="Times New Roman"/>
        </w:rPr>
        <w:t>:</w:t>
      </w:r>
    </w:p>
    <w:p w14:paraId="77D24DA7" w14:textId="77777777" w:rsidR="00494EBB" w:rsidRPr="008E3185" w:rsidRDefault="00494EBB" w:rsidP="0013345F">
      <w:pPr>
        <w:spacing w:after="0" w:line="240" w:lineRule="auto"/>
        <w:ind w:left="360" w:hanging="540"/>
        <w:rPr>
          <w:rFonts w:cs="Times New Roman"/>
        </w:rPr>
      </w:pPr>
    </w:p>
    <w:p w14:paraId="3B2EFA0E" w14:textId="77777777" w:rsidR="00CD5B68" w:rsidRPr="008E3185" w:rsidRDefault="00CD5B68" w:rsidP="0013345F">
      <w:pPr>
        <w:spacing w:after="0" w:line="240" w:lineRule="auto"/>
        <w:ind w:left="360" w:hanging="540"/>
        <w:rPr>
          <w:rFonts w:cs="Times New Roman"/>
        </w:rPr>
      </w:pPr>
    </w:p>
    <w:p w14:paraId="5132C9F9" w14:textId="77777777" w:rsidR="00D7442E" w:rsidRPr="008E3185" w:rsidRDefault="00252891" w:rsidP="0013345F">
      <w:pPr>
        <w:spacing w:after="0" w:line="240" w:lineRule="auto"/>
        <w:ind w:left="360" w:hanging="540"/>
        <w:rPr>
          <w:rFonts w:cs="Times New Roman"/>
        </w:rPr>
      </w:pPr>
      <w:r w:rsidRPr="008E3185">
        <w:rPr>
          <w:rFonts w:cs="Times New Roman"/>
        </w:rPr>
        <w:t>Sheryl Bowman</w:t>
      </w:r>
    </w:p>
    <w:p w14:paraId="247B252F" w14:textId="77777777" w:rsidR="00252891" w:rsidRPr="008E3185" w:rsidRDefault="00252891" w:rsidP="0013345F">
      <w:pPr>
        <w:spacing w:after="0" w:line="240" w:lineRule="auto"/>
        <w:ind w:left="360" w:hanging="540"/>
        <w:rPr>
          <w:rFonts w:cs="Times New Roman"/>
        </w:rPr>
      </w:pPr>
      <w:r w:rsidRPr="008E3185">
        <w:rPr>
          <w:rFonts w:cs="Times New Roman"/>
        </w:rPr>
        <w:t>Special Projects Manager</w:t>
      </w:r>
    </w:p>
    <w:p w14:paraId="234E39BE" w14:textId="77777777" w:rsidR="006A1426" w:rsidRPr="008E3185" w:rsidRDefault="006A1426" w:rsidP="0013345F">
      <w:pPr>
        <w:spacing w:after="0" w:line="240" w:lineRule="auto"/>
        <w:rPr>
          <w:rFonts w:cstheme="minorHAnsi"/>
        </w:rPr>
      </w:pPr>
    </w:p>
    <w:sectPr w:rsidR="006A1426" w:rsidRPr="008E3185" w:rsidSect="00AF7EAD">
      <w:headerReference w:type="default" r:id="rId8"/>
      <w:footerReference w:type="default" r:id="rId9"/>
      <w:pgSz w:w="12240" w:h="15840"/>
      <w:pgMar w:top="720" w:right="1080" w:bottom="72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11D2" w14:textId="77777777" w:rsidR="000E7969" w:rsidRDefault="000E7969" w:rsidP="007C5E39">
      <w:pPr>
        <w:spacing w:after="0" w:line="240" w:lineRule="auto"/>
      </w:pPr>
      <w:r>
        <w:separator/>
      </w:r>
    </w:p>
  </w:endnote>
  <w:endnote w:type="continuationSeparator" w:id="0">
    <w:p w14:paraId="1BDA7484" w14:textId="77777777" w:rsidR="000E7969" w:rsidRDefault="000E7969"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CF5" w14:textId="77777777" w:rsidR="000E7969" w:rsidRPr="00A54C9F" w:rsidRDefault="000E7969">
    <w:pPr>
      <w:pStyle w:val="Footer"/>
      <w:rPr>
        <w:color w:val="0070C0"/>
        <w:sz w:val="16"/>
        <w:szCs w:val="16"/>
      </w:rPr>
    </w:pPr>
    <w:r w:rsidRPr="00A54C9F">
      <w:rPr>
        <w:color w:val="0070C0"/>
        <w:sz w:val="16"/>
        <w:szCs w:val="16"/>
      </w:rPr>
      <w:t>Board Meeting Minutes</w:t>
    </w:r>
    <w:r>
      <w:rPr>
        <w:color w:val="0070C0"/>
        <w:sz w:val="16"/>
        <w:szCs w:val="16"/>
      </w:rPr>
      <w:ptab w:relativeTo="margin" w:alignment="center" w:leader="none"/>
    </w:r>
  </w:p>
  <w:p w14:paraId="0DCD455C" w14:textId="4E142D6C" w:rsidR="000E7969" w:rsidRPr="00A54C9F" w:rsidRDefault="00910233">
    <w:pPr>
      <w:pStyle w:val="Footer"/>
      <w:rPr>
        <w:color w:val="0070C0"/>
        <w:sz w:val="16"/>
        <w:szCs w:val="16"/>
      </w:rPr>
    </w:pPr>
    <w:r>
      <w:rPr>
        <w:color w:val="0070C0"/>
        <w:sz w:val="16"/>
        <w:szCs w:val="16"/>
      </w:rPr>
      <w:t>March 23</w:t>
    </w:r>
    <w:r w:rsidR="00F85CD1">
      <w:rPr>
        <w:color w:val="0070C0"/>
        <w:sz w:val="16"/>
        <w:szCs w:val="16"/>
      </w:rPr>
      <w:t>, 2018</w:t>
    </w:r>
  </w:p>
  <w:p w14:paraId="16EA904C" w14:textId="1C180B6F" w:rsidR="000E7969" w:rsidRPr="00A54C9F" w:rsidRDefault="000E7969">
    <w:pPr>
      <w:pStyle w:val="Footer"/>
      <w:rPr>
        <w:color w:val="0070C0"/>
        <w:sz w:val="16"/>
        <w:szCs w:val="16"/>
      </w:rPr>
    </w:pPr>
    <w:r w:rsidRPr="00A54C9F">
      <w:rPr>
        <w:color w:val="0070C0"/>
        <w:sz w:val="16"/>
        <w:szCs w:val="16"/>
      </w:rPr>
      <w:t xml:space="preserve">Page </w:t>
    </w:r>
    <w:r w:rsidRPr="00A54C9F">
      <w:rPr>
        <w:color w:val="0070C0"/>
        <w:sz w:val="16"/>
        <w:szCs w:val="16"/>
      </w:rPr>
      <w:fldChar w:fldCharType="begin"/>
    </w:r>
    <w:r w:rsidRPr="00A54C9F">
      <w:rPr>
        <w:color w:val="0070C0"/>
        <w:sz w:val="16"/>
        <w:szCs w:val="16"/>
      </w:rPr>
      <w:instrText xml:space="preserve"> PAGE  \* Arabic  \* MERGEFORMAT </w:instrText>
    </w:r>
    <w:r w:rsidRPr="00A54C9F">
      <w:rPr>
        <w:color w:val="0070C0"/>
        <w:sz w:val="16"/>
        <w:szCs w:val="16"/>
      </w:rPr>
      <w:fldChar w:fldCharType="separate"/>
    </w:r>
    <w:r w:rsidR="001A4C21">
      <w:rPr>
        <w:noProof/>
        <w:color w:val="0070C0"/>
        <w:sz w:val="16"/>
        <w:szCs w:val="16"/>
      </w:rPr>
      <w:t>4</w:t>
    </w:r>
    <w:r w:rsidRPr="00A54C9F">
      <w:rPr>
        <w:color w:val="0070C0"/>
        <w:sz w:val="16"/>
        <w:szCs w:val="16"/>
      </w:rPr>
      <w:fldChar w:fldCharType="end"/>
    </w:r>
    <w:r w:rsidRPr="00A54C9F">
      <w:rPr>
        <w:color w:val="0070C0"/>
        <w:sz w:val="16"/>
        <w:szCs w:val="16"/>
      </w:rPr>
      <w:t xml:space="preserve"> of </w:t>
    </w:r>
    <w:r w:rsidRPr="00A54C9F">
      <w:rPr>
        <w:color w:val="0070C0"/>
        <w:sz w:val="16"/>
        <w:szCs w:val="16"/>
      </w:rPr>
      <w:fldChar w:fldCharType="begin"/>
    </w:r>
    <w:r w:rsidRPr="00A54C9F">
      <w:rPr>
        <w:color w:val="0070C0"/>
        <w:sz w:val="16"/>
        <w:szCs w:val="16"/>
      </w:rPr>
      <w:instrText xml:space="preserve"> NUMPAGES  \* Arabic  \* MERGEFORMAT </w:instrText>
    </w:r>
    <w:r w:rsidRPr="00A54C9F">
      <w:rPr>
        <w:color w:val="0070C0"/>
        <w:sz w:val="16"/>
        <w:szCs w:val="16"/>
      </w:rPr>
      <w:fldChar w:fldCharType="separate"/>
    </w:r>
    <w:r w:rsidR="001A4C21">
      <w:rPr>
        <w:noProof/>
        <w:color w:val="0070C0"/>
        <w:sz w:val="16"/>
        <w:szCs w:val="16"/>
      </w:rPr>
      <w:t>5</w:t>
    </w:r>
    <w:r w:rsidRPr="00A54C9F">
      <w:rPr>
        <w:color w:val="0070C0"/>
        <w:sz w:val="16"/>
        <w:szCs w:val="16"/>
      </w:rPr>
      <w:fldChar w:fldCharType="end"/>
    </w:r>
  </w:p>
  <w:p w14:paraId="3FAE7E17" w14:textId="77777777" w:rsidR="000E7969" w:rsidRDefault="000E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F44F" w14:textId="77777777" w:rsidR="000E7969" w:rsidRDefault="000E7969" w:rsidP="007C5E39">
      <w:pPr>
        <w:spacing w:after="0" w:line="240" w:lineRule="auto"/>
      </w:pPr>
      <w:r>
        <w:separator/>
      </w:r>
    </w:p>
  </w:footnote>
  <w:footnote w:type="continuationSeparator" w:id="0">
    <w:p w14:paraId="299BECEF" w14:textId="77777777" w:rsidR="000E7969" w:rsidRDefault="000E7969" w:rsidP="007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E52D" w14:textId="410729E5" w:rsidR="000E7969" w:rsidRDefault="000E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6E3"/>
    <w:multiLevelType w:val="hybridMultilevel"/>
    <w:tmpl w:val="CA6044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1D7B48"/>
    <w:multiLevelType w:val="hybridMultilevel"/>
    <w:tmpl w:val="74264A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402630"/>
    <w:multiLevelType w:val="hybridMultilevel"/>
    <w:tmpl w:val="0ADAA9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A126BE"/>
    <w:multiLevelType w:val="hybridMultilevel"/>
    <w:tmpl w:val="A490C9E8"/>
    <w:lvl w:ilvl="0" w:tplc="A088FF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D9A7839"/>
    <w:multiLevelType w:val="hybridMultilevel"/>
    <w:tmpl w:val="2032881A"/>
    <w:lvl w:ilvl="0" w:tplc="E1B2EA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EE102F2"/>
    <w:multiLevelType w:val="hybridMultilevel"/>
    <w:tmpl w:val="12F0E0CA"/>
    <w:lvl w:ilvl="0" w:tplc="A4A61618">
      <w:start w:val="1"/>
      <w:numFmt w:val="upp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581B36"/>
    <w:multiLevelType w:val="hybridMultilevel"/>
    <w:tmpl w:val="AE3E0F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B8873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E1830C2"/>
    <w:multiLevelType w:val="hybridMultilevel"/>
    <w:tmpl w:val="85881B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412546"/>
    <w:multiLevelType w:val="hybridMultilevel"/>
    <w:tmpl w:val="348C4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0A4538"/>
    <w:multiLevelType w:val="hybridMultilevel"/>
    <w:tmpl w:val="CE901F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A4D618E"/>
    <w:multiLevelType w:val="hybridMultilevel"/>
    <w:tmpl w:val="A5005B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AA76429"/>
    <w:multiLevelType w:val="hybridMultilevel"/>
    <w:tmpl w:val="77EA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0759F"/>
    <w:multiLevelType w:val="hybridMultilevel"/>
    <w:tmpl w:val="605C3CE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EB37F45"/>
    <w:multiLevelType w:val="hybridMultilevel"/>
    <w:tmpl w:val="ADB22A08"/>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533148B7"/>
    <w:multiLevelType w:val="hybridMultilevel"/>
    <w:tmpl w:val="8F80AE78"/>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BD21359"/>
    <w:multiLevelType w:val="hybridMultilevel"/>
    <w:tmpl w:val="A1E8AEB6"/>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EF148236">
      <w:start w:val="1"/>
      <w:numFmt w:val="lowerLetter"/>
      <w:lvlText w:val="%3."/>
      <w:lvlJc w:val="left"/>
      <w:pPr>
        <w:ind w:left="2700" w:hanging="360"/>
      </w:pPr>
      <w:rPr>
        <w:rFonts w:hint="default"/>
      </w:rPr>
    </w:lvl>
    <w:lvl w:ilvl="3" w:tplc="949499D6">
      <w:start w:val="1"/>
      <w:numFmt w:val="lowerRoman"/>
      <w:lvlText w:val="%4."/>
      <w:lvlJc w:val="left"/>
      <w:pPr>
        <w:ind w:left="3600" w:hanging="720"/>
      </w:pPr>
      <w:rPr>
        <w:rFonts w:asciiTheme="minorHAnsi" w:eastAsiaTheme="minorHAnsi" w:hAnsiTheme="min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6A4375"/>
    <w:multiLevelType w:val="hybridMultilevel"/>
    <w:tmpl w:val="CD46AC9E"/>
    <w:lvl w:ilvl="0" w:tplc="AE4AF7C0">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77D51"/>
    <w:multiLevelType w:val="hybridMultilevel"/>
    <w:tmpl w:val="195E80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70B819B7"/>
    <w:multiLevelType w:val="hybridMultilevel"/>
    <w:tmpl w:val="9372E74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61F4374"/>
    <w:multiLevelType w:val="hybridMultilevel"/>
    <w:tmpl w:val="CACC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23D48"/>
    <w:multiLevelType w:val="hybridMultilevel"/>
    <w:tmpl w:val="33F48152"/>
    <w:lvl w:ilvl="0" w:tplc="BD8ADB94">
      <w:start w:val="1"/>
      <w:numFmt w:val="upp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E9B51C1"/>
    <w:multiLevelType w:val="hybridMultilevel"/>
    <w:tmpl w:val="2BFCB3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7EE037BC"/>
    <w:multiLevelType w:val="hybridMultilevel"/>
    <w:tmpl w:val="D9866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2"/>
  </w:num>
  <w:num w:numId="5">
    <w:abstractNumId w:val="9"/>
  </w:num>
  <w:num w:numId="6">
    <w:abstractNumId w:val="6"/>
  </w:num>
  <w:num w:numId="7">
    <w:abstractNumId w:val="8"/>
  </w:num>
  <w:num w:numId="8">
    <w:abstractNumId w:val="13"/>
  </w:num>
  <w:num w:numId="9">
    <w:abstractNumId w:val="14"/>
  </w:num>
  <w:num w:numId="10">
    <w:abstractNumId w:val="21"/>
  </w:num>
  <w:num w:numId="11">
    <w:abstractNumId w:val="18"/>
  </w:num>
  <w:num w:numId="12">
    <w:abstractNumId w:val="1"/>
  </w:num>
  <w:num w:numId="13">
    <w:abstractNumId w:val="10"/>
  </w:num>
  <w:num w:numId="14">
    <w:abstractNumId w:val="4"/>
  </w:num>
  <w:num w:numId="15">
    <w:abstractNumId w:val="3"/>
  </w:num>
  <w:num w:numId="16">
    <w:abstractNumId w:val="20"/>
  </w:num>
  <w:num w:numId="17">
    <w:abstractNumId w:val="0"/>
  </w:num>
  <w:num w:numId="18">
    <w:abstractNumId w:val="17"/>
  </w:num>
  <w:num w:numId="19">
    <w:abstractNumId w:val="11"/>
  </w:num>
  <w:num w:numId="20">
    <w:abstractNumId w:val="15"/>
  </w:num>
  <w:num w:numId="21">
    <w:abstractNumId w:val="19"/>
  </w:num>
  <w:num w:numId="22">
    <w:abstractNumId w:val="23"/>
  </w:num>
  <w:num w:numId="23">
    <w:abstractNumId w:val="12"/>
  </w:num>
  <w:num w:numId="2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AD"/>
    <w:rsid w:val="000013A1"/>
    <w:rsid w:val="00010694"/>
    <w:rsid w:val="00015F0C"/>
    <w:rsid w:val="00020BAC"/>
    <w:rsid w:val="0002361B"/>
    <w:rsid w:val="00026CA6"/>
    <w:rsid w:val="00030182"/>
    <w:rsid w:val="00030A08"/>
    <w:rsid w:val="0003182C"/>
    <w:rsid w:val="00031A59"/>
    <w:rsid w:val="00031CB5"/>
    <w:rsid w:val="00034624"/>
    <w:rsid w:val="00036E48"/>
    <w:rsid w:val="000377D2"/>
    <w:rsid w:val="00044820"/>
    <w:rsid w:val="00044FF2"/>
    <w:rsid w:val="00045395"/>
    <w:rsid w:val="000477E7"/>
    <w:rsid w:val="000502A9"/>
    <w:rsid w:val="0005054B"/>
    <w:rsid w:val="00060938"/>
    <w:rsid w:val="00061FB1"/>
    <w:rsid w:val="000622D2"/>
    <w:rsid w:val="00065BBC"/>
    <w:rsid w:val="00070A98"/>
    <w:rsid w:val="000751B9"/>
    <w:rsid w:val="00076455"/>
    <w:rsid w:val="00076765"/>
    <w:rsid w:val="00080F96"/>
    <w:rsid w:val="000848CE"/>
    <w:rsid w:val="00084EB7"/>
    <w:rsid w:val="00093715"/>
    <w:rsid w:val="000A29AE"/>
    <w:rsid w:val="000A2BEE"/>
    <w:rsid w:val="000A5224"/>
    <w:rsid w:val="000B4241"/>
    <w:rsid w:val="000C087F"/>
    <w:rsid w:val="000C0996"/>
    <w:rsid w:val="000C6930"/>
    <w:rsid w:val="000D54B7"/>
    <w:rsid w:val="000D67CC"/>
    <w:rsid w:val="000D6DED"/>
    <w:rsid w:val="000E1786"/>
    <w:rsid w:val="000E1E4E"/>
    <w:rsid w:val="000E2C03"/>
    <w:rsid w:val="000E2DEB"/>
    <w:rsid w:val="000E3487"/>
    <w:rsid w:val="000E42E4"/>
    <w:rsid w:val="000E712F"/>
    <w:rsid w:val="000E78DE"/>
    <w:rsid w:val="000E7969"/>
    <w:rsid w:val="000F0BF0"/>
    <w:rsid w:val="000F16C4"/>
    <w:rsid w:val="000F37F4"/>
    <w:rsid w:val="000F3AD4"/>
    <w:rsid w:val="00105662"/>
    <w:rsid w:val="00107B9A"/>
    <w:rsid w:val="00113A39"/>
    <w:rsid w:val="0011572F"/>
    <w:rsid w:val="001215BC"/>
    <w:rsid w:val="001226E0"/>
    <w:rsid w:val="00123490"/>
    <w:rsid w:val="00124208"/>
    <w:rsid w:val="00125C6E"/>
    <w:rsid w:val="0012644B"/>
    <w:rsid w:val="00130573"/>
    <w:rsid w:val="0013345F"/>
    <w:rsid w:val="00137892"/>
    <w:rsid w:val="00140C03"/>
    <w:rsid w:val="00142573"/>
    <w:rsid w:val="00143EF5"/>
    <w:rsid w:val="00144771"/>
    <w:rsid w:val="00144B3D"/>
    <w:rsid w:val="0014702F"/>
    <w:rsid w:val="00147EC2"/>
    <w:rsid w:val="00150566"/>
    <w:rsid w:val="00150AC9"/>
    <w:rsid w:val="00150BE2"/>
    <w:rsid w:val="001541BB"/>
    <w:rsid w:val="001552AF"/>
    <w:rsid w:val="00156450"/>
    <w:rsid w:val="00160C78"/>
    <w:rsid w:val="00162619"/>
    <w:rsid w:val="00164A76"/>
    <w:rsid w:val="001666EE"/>
    <w:rsid w:val="00171658"/>
    <w:rsid w:val="0017448E"/>
    <w:rsid w:val="00174765"/>
    <w:rsid w:val="001747FB"/>
    <w:rsid w:val="00180EC7"/>
    <w:rsid w:val="001815C3"/>
    <w:rsid w:val="001827CB"/>
    <w:rsid w:val="0018464B"/>
    <w:rsid w:val="00187958"/>
    <w:rsid w:val="00190A63"/>
    <w:rsid w:val="00191D0A"/>
    <w:rsid w:val="001934ED"/>
    <w:rsid w:val="00194810"/>
    <w:rsid w:val="00197C57"/>
    <w:rsid w:val="001A0384"/>
    <w:rsid w:val="001A27B2"/>
    <w:rsid w:val="001A32B8"/>
    <w:rsid w:val="001A4C21"/>
    <w:rsid w:val="001B1378"/>
    <w:rsid w:val="001B18BB"/>
    <w:rsid w:val="001B582A"/>
    <w:rsid w:val="001C15B2"/>
    <w:rsid w:val="001C73D2"/>
    <w:rsid w:val="001D01CF"/>
    <w:rsid w:val="001D7B9D"/>
    <w:rsid w:val="001E1530"/>
    <w:rsid w:val="001E70B4"/>
    <w:rsid w:val="001F30EC"/>
    <w:rsid w:val="001F5CCA"/>
    <w:rsid w:val="001F7BD4"/>
    <w:rsid w:val="00201F17"/>
    <w:rsid w:val="00204DAB"/>
    <w:rsid w:val="0020623B"/>
    <w:rsid w:val="00212EB1"/>
    <w:rsid w:val="002216E1"/>
    <w:rsid w:val="00222780"/>
    <w:rsid w:val="00223564"/>
    <w:rsid w:val="0022430D"/>
    <w:rsid w:val="00224A0D"/>
    <w:rsid w:val="002313D7"/>
    <w:rsid w:val="00234BE8"/>
    <w:rsid w:val="002363BF"/>
    <w:rsid w:val="00241B0F"/>
    <w:rsid w:val="002432CC"/>
    <w:rsid w:val="00243C95"/>
    <w:rsid w:val="002446B8"/>
    <w:rsid w:val="00244F3F"/>
    <w:rsid w:val="00246F82"/>
    <w:rsid w:val="00247DA4"/>
    <w:rsid w:val="00252891"/>
    <w:rsid w:val="00256252"/>
    <w:rsid w:val="00261673"/>
    <w:rsid w:val="00263A73"/>
    <w:rsid w:val="0026548A"/>
    <w:rsid w:val="00265A7B"/>
    <w:rsid w:val="002664E9"/>
    <w:rsid w:val="002814AE"/>
    <w:rsid w:val="00281AC0"/>
    <w:rsid w:val="00283014"/>
    <w:rsid w:val="0028546B"/>
    <w:rsid w:val="00287A45"/>
    <w:rsid w:val="002900C8"/>
    <w:rsid w:val="002900EF"/>
    <w:rsid w:val="00290E0C"/>
    <w:rsid w:val="002930E9"/>
    <w:rsid w:val="00295D53"/>
    <w:rsid w:val="002A11F8"/>
    <w:rsid w:val="002A500F"/>
    <w:rsid w:val="002A619B"/>
    <w:rsid w:val="002A7225"/>
    <w:rsid w:val="002B0670"/>
    <w:rsid w:val="002B2867"/>
    <w:rsid w:val="002B2C10"/>
    <w:rsid w:val="002B747D"/>
    <w:rsid w:val="002C372A"/>
    <w:rsid w:val="002C73FF"/>
    <w:rsid w:val="002C7DC2"/>
    <w:rsid w:val="002D0E20"/>
    <w:rsid w:val="002D3D65"/>
    <w:rsid w:val="002D6293"/>
    <w:rsid w:val="002E374F"/>
    <w:rsid w:val="002E5E43"/>
    <w:rsid w:val="002F097D"/>
    <w:rsid w:val="002F21C1"/>
    <w:rsid w:val="002F31B5"/>
    <w:rsid w:val="003007C3"/>
    <w:rsid w:val="00302A6B"/>
    <w:rsid w:val="00303CD5"/>
    <w:rsid w:val="0030500D"/>
    <w:rsid w:val="00305762"/>
    <w:rsid w:val="00310CE1"/>
    <w:rsid w:val="00312BB6"/>
    <w:rsid w:val="003166D1"/>
    <w:rsid w:val="00317DAE"/>
    <w:rsid w:val="00317FD1"/>
    <w:rsid w:val="00320655"/>
    <w:rsid w:val="00321710"/>
    <w:rsid w:val="00321BBF"/>
    <w:rsid w:val="003253EE"/>
    <w:rsid w:val="00325B1F"/>
    <w:rsid w:val="00334C48"/>
    <w:rsid w:val="00335896"/>
    <w:rsid w:val="00335E35"/>
    <w:rsid w:val="003372B9"/>
    <w:rsid w:val="003379E1"/>
    <w:rsid w:val="0034476C"/>
    <w:rsid w:val="00356A37"/>
    <w:rsid w:val="003618A1"/>
    <w:rsid w:val="0036601C"/>
    <w:rsid w:val="00373960"/>
    <w:rsid w:val="00376FAB"/>
    <w:rsid w:val="00380572"/>
    <w:rsid w:val="003808A4"/>
    <w:rsid w:val="00383EE8"/>
    <w:rsid w:val="003842D4"/>
    <w:rsid w:val="00385060"/>
    <w:rsid w:val="003859B8"/>
    <w:rsid w:val="00385EAA"/>
    <w:rsid w:val="00386C70"/>
    <w:rsid w:val="0038720B"/>
    <w:rsid w:val="00394039"/>
    <w:rsid w:val="00397460"/>
    <w:rsid w:val="003A2116"/>
    <w:rsid w:val="003A40CC"/>
    <w:rsid w:val="003B561C"/>
    <w:rsid w:val="003B5C2C"/>
    <w:rsid w:val="003C11E2"/>
    <w:rsid w:val="003C158C"/>
    <w:rsid w:val="003C1EE0"/>
    <w:rsid w:val="003C3540"/>
    <w:rsid w:val="003C63D4"/>
    <w:rsid w:val="003C7B01"/>
    <w:rsid w:val="003C7CF0"/>
    <w:rsid w:val="003C7E0A"/>
    <w:rsid w:val="003D0A7B"/>
    <w:rsid w:val="003D1016"/>
    <w:rsid w:val="003D11AE"/>
    <w:rsid w:val="003D16B3"/>
    <w:rsid w:val="003D27C8"/>
    <w:rsid w:val="003D6FF7"/>
    <w:rsid w:val="003E2CD0"/>
    <w:rsid w:val="003E5109"/>
    <w:rsid w:val="003E6024"/>
    <w:rsid w:val="003E72E3"/>
    <w:rsid w:val="003E72FE"/>
    <w:rsid w:val="003F117E"/>
    <w:rsid w:val="003F1CC8"/>
    <w:rsid w:val="003F2D64"/>
    <w:rsid w:val="003F3FB3"/>
    <w:rsid w:val="00401C7E"/>
    <w:rsid w:val="004100F8"/>
    <w:rsid w:val="004101E4"/>
    <w:rsid w:val="0041171B"/>
    <w:rsid w:val="00412552"/>
    <w:rsid w:val="00415211"/>
    <w:rsid w:val="00422E42"/>
    <w:rsid w:val="004252DF"/>
    <w:rsid w:val="00425A1C"/>
    <w:rsid w:val="00425D8E"/>
    <w:rsid w:val="00426C6D"/>
    <w:rsid w:val="00427458"/>
    <w:rsid w:val="00430040"/>
    <w:rsid w:val="00433DEE"/>
    <w:rsid w:val="00435259"/>
    <w:rsid w:val="00435B36"/>
    <w:rsid w:val="00436C9F"/>
    <w:rsid w:val="00437698"/>
    <w:rsid w:val="0044336B"/>
    <w:rsid w:val="00445BDE"/>
    <w:rsid w:val="004463CF"/>
    <w:rsid w:val="00446649"/>
    <w:rsid w:val="00452602"/>
    <w:rsid w:val="00455E73"/>
    <w:rsid w:val="0046153B"/>
    <w:rsid w:val="00462E00"/>
    <w:rsid w:val="004648BA"/>
    <w:rsid w:val="004668E5"/>
    <w:rsid w:val="004675AE"/>
    <w:rsid w:val="00467B4F"/>
    <w:rsid w:val="00467EBE"/>
    <w:rsid w:val="00476326"/>
    <w:rsid w:val="00476A2E"/>
    <w:rsid w:val="00477A8C"/>
    <w:rsid w:val="004834F3"/>
    <w:rsid w:val="00485257"/>
    <w:rsid w:val="00485757"/>
    <w:rsid w:val="004869FA"/>
    <w:rsid w:val="00492702"/>
    <w:rsid w:val="00493363"/>
    <w:rsid w:val="00494EBB"/>
    <w:rsid w:val="0049771B"/>
    <w:rsid w:val="004B537B"/>
    <w:rsid w:val="004C19FA"/>
    <w:rsid w:val="004C3169"/>
    <w:rsid w:val="004C56DE"/>
    <w:rsid w:val="004D180E"/>
    <w:rsid w:val="004D5284"/>
    <w:rsid w:val="004E1804"/>
    <w:rsid w:val="004E3A45"/>
    <w:rsid w:val="004F5ED8"/>
    <w:rsid w:val="004F6F1E"/>
    <w:rsid w:val="004F7C8E"/>
    <w:rsid w:val="004F7D58"/>
    <w:rsid w:val="0050012F"/>
    <w:rsid w:val="00501D49"/>
    <w:rsid w:val="00502CEF"/>
    <w:rsid w:val="00502FA7"/>
    <w:rsid w:val="00504FE4"/>
    <w:rsid w:val="005059F6"/>
    <w:rsid w:val="00514C0F"/>
    <w:rsid w:val="00514C16"/>
    <w:rsid w:val="00515223"/>
    <w:rsid w:val="00517642"/>
    <w:rsid w:val="00521B97"/>
    <w:rsid w:val="005220C6"/>
    <w:rsid w:val="005229F8"/>
    <w:rsid w:val="00526382"/>
    <w:rsid w:val="00532E99"/>
    <w:rsid w:val="00533A0B"/>
    <w:rsid w:val="005349A8"/>
    <w:rsid w:val="00536F2F"/>
    <w:rsid w:val="00537DBF"/>
    <w:rsid w:val="005404E9"/>
    <w:rsid w:val="005423F9"/>
    <w:rsid w:val="0054324C"/>
    <w:rsid w:val="0054392A"/>
    <w:rsid w:val="00544D3B"/>
    <w:rsid w:val="0054595C"/>
    <w:rsid w:val="005501EC"/>
    <w:rsid w:val="005563D5"/>
    <w:rsid w:val="00560980"/>
    <w:rsid w:val="00561ACE"/>
    <w:rsid w:val="00561EF9"/>
    <w:rsid w:val="0056659F"/>
    <w:rsid w:val="00567B4E"/>
    <w:rsid w:val="00570866"/>
    <w:rsid w:val="005710C2"/>
    <w:rsid w:val="00572253"/>
    <w:rsid w:val="00574F78"/>
    <w:rsid w:val="005773B4"/>
    <w:rsid w:val="0058162A"/>
    <w:rsid w:val="00584BF7"/>
    <w:rsid w:val="0059116A"/>
    <w:rsid w:val="005935A5"/>
    <w:rsid w:val="00594A08"/>
    <w:rsid w:val="00595F3A"/>
    <w:rsid w:val="005961F9"/>
    <w:rsid w:val="005A2D30"/>
    <w:rsid w:val="005B102D"/>
    <w:rsid w:val="005B135D"/>
    <w:rsid w:val="005B1AF4"/>
    <w:rsid w:val="005B3955"/>
    <w:rsid w:val="005B4199"/>
    <w:rsid w:val="005B5398"/>
    <w:rsid w:val="005B5D4F"/>
    <w:rsid w:val="005C2D4A"/>
    <w:rsid w:val="005C2DC2"/>
    <w:rsid w:val="005C6DB5"/>
    <w:rsid w:val="005C7AF5"/>
    <w:rsid w:val="005D21DA"/>
    <w:rsid w:val="005D4936"/>
    <w:rsid w:val="005D64B1"/>
    <w:rsid w:val="005D6D7A"/>
    <w:rsid w:val="005E0843"/>
    <w:rsid w:val="005E1473"/>
    <w:rsid w:val="005E18AA"/>
    <w:rsid w:val="005E20C0"/>
    <w:rsid w:val="005E5935"/>
    <w:rsid w:val="005E5B9F"/>
    <w:rsid w:val="005F25C1"/>
    <w:rsid w:val="005F2A3E"/>
    <w:rsid w:val="005F61A8"/>
    <w:rsid w:val="005F6A28"/>
    <w:rsid w:val="00601712"/>
    <w:rsid w:val="00602246"/>
    <w:rsid w:val="006023FB"/>
    <w:rsid w:val="006032F8"/>
    <w:rsid w:val="00604A8C"/>
    <w:rsid w:val="0061249E"/>
    <w:rsid w:val="00612F87"/>
    <w:rsid w:val="00613BD7"/>
    <w:rsid w:val="00614A0C"/>
    <w:rsid w:val="00620258"/>
    <w:rsid w:val="006203BD"/>
    <w:rsid w:val="006228D6"/>
    <w:rsid w:val="006256F7"/>
    <w:rsid w:val="00626E96"/>
    <w:rsid w:val="00626F33"/>
    <w:rsid w:val="006300FE"/>
    <w:rsid w:val="00631FC7"/>
    <w:rsid w:val="0063299C"/>
    <w:rsid w:val="00635029"/>
    <w:rsid w:val="006361A8"/>
    <w:rsid w:val="006370C5"/>
    <w:rsid w:val="00641816"/>
    <w:rsid w:val="00644CB4"/>
    <w:rsid w:val="00644D75"/>
    <w:rsid w:val="00645DB6"/>
    <w:rsid w:val="0064686D"/>
    <w:rsid w:val="00646E03"/>
    <w:rsid w:val="006562FE"/>
    <w:rsid w:val="0065650E"/>
    <w:rsid w:val="00657FD6"/>
    <w:rsid w:val="006624F0"/>
    <w:rsid w:val="00664964"/>
    <w:rsid w:val="00666575"/>
    <w:rsid w:val="00670222"/>
    <w:rsid w:val="00671400"/>
    <w:rsid w:val="0067440F"/>
    <w:rsid w:val="00675211"/>
    <w:rsid w:val="00683004"/>
    <w:rsid w:val="00684208"/>
    <w:rsid w:val="00684370"/>
    <w:rsid w:val="00684B14"/>
    <w:rsid w:val="00690E95"/>
    <w:rsid w:val="00691528"/>
    <w:rsid w:val="00692061"/>
    <w:rsid w:val="006922F6"/>
    <w:rsid w:val="006952CA"/>
    <w:rsid w:val="006A0071"/>
    <w:rsid w:val="006A1426"/>
    <w:rsid w:val="006A490E"/>
    <w:rsid w:val="006A53BE"/>
    <w:rsid w:val="006A71CE"/>
    <w:rsid w:val="006B14B0"/>
    <w:rsid w:val="006B28A4"/>
    <w:rsid w:val="006B32EB"/>
    <w:rsid w:val="006B5C7B"/>
    <w:rsid w:val="006B5E7D"/>
    <w:rsid w:val="006B66DD"/>
    <w:rsid w:val="006B708E"/>
    <w:rsid w:val="006B7B17"/>
    <w:rsid w:val="006B7E72"/>
    <w:rsid w:val="006C0815"/>
    <w:rsid w:val="006C4ED6"/>
    <w:rsid w:val="006D158F"/>
    <w:rsid w:val="006D29E6"/>
    <w:rsid w:val="006D2ED1"/>
    <w:rsid w:val="006D3A38"/>
    <w:rsid w:val="006D4F0E"/>
    <w:rsid w:val="006D5E92"/>
    <w:rsid w:val="006D7FEC"/>
    <w:rsid w:val="006E0E7A"/>
    <w:rsid w:val="006E18DB"/>
    <w:rsid w:val="006E301A"/>
    <w:rsid w:val="006E6D6A"/>
    <w:rsid w:val="006F2B05"/>
    <w:rsid w:val="006F39B8"/>
    <w:rsid w:val="006F52A9"/>
    <w:rsid w:val="006F5EF0"/>
    <w:rsid w:val="00700925"/>
    <w:rsid w:val="0070417B"/>
    <w:rsid w:val="00706212"/>
    <w:rsid w:val="00710BE4"/>
    <w:rsid w:val="00712C54"/>
    <w:rsid w:val="007214BD"/>
    <w:rsid w:val="00731C84"/>
    <w:rsid w:val="00732F18"/>
    <w:rsid w:val="007348A2"/>
    <w:rsid w:val="00736ABE"/>
    <w:rsid w:val="007444D5"/>
    <w:rsid w:val="00744D2B"/>
    <w:rsid w:val="007452FF"/>
    <w:rsid w:val="0075108E"/>
    <w:rsid w:val="007516E9"/>
    <w:rsid w:val="00755B85"/>
    <w:rsid w:val="00755D31"/>
    <w:rsid w:val="0075726F"/>
    <w:rsid w:val="00761901"/>
    <w:rsid w:val="007619D5"/>
    <w:rsid w:val="00761E4E"/>
    <w:rsid w:val="007627A1"/>
    <w:rsid w:val="007644FB"/>
    <w:rsid w:val="0076487B"/>
    <w:rsid w:val="00772550"/>
    <w:rsid w:val="00776903"/>
    <w:rsid w:val="007804B5"/>
    <w:rsid w:val="00782D1E"/>
    <w:rsid w:val="00785997"/>
    <w:rsid w:val="00790767"/>
    <w:rsid w:val="00792B9D"/>
    <w:rsid w:val="00796A11"/>
    <w:rsid w:val="007A164B"/>
    <w:rsid w:val="007A6847"/>
    <w:rsid w:val="007A6AD2"/>
    <w:rsid w:val="007A71A5"/>
    <w:rsid w:val="007B1914"/>
    <w:rsid w:val="007B59F8"/>
    <w:rsid w:val="007B6C64"/>
    <w:rsid w:val="007B6DA8"/>
    <w:rsid w:val="007C0557"/>
    <w:rsid w:val="007C56E5"/>
    <w:rsid w:val="007C5E39"/>
    <w:rsid w:val="007C784D"/>
    <w:rsid w:val="007C7ABF"/>
    <w:rsid w:val="007C7F48"/>
    <w:rsid w:val="007D0927"/>
    <w:rsid w:val="007D0C1D"/>
    <w:rsid w:val="007D1727"/>
    <w:rsid w:val="007D2147"/>
    <w:rsid w:val="007D37ED"/>
    <w:rsid w:val="007D41F5"/>
    <w:rsid w:val="007D4B2C"/>
    <w:rsid w:val="007D4E82"/>
    <w:rsid w:val="007D5EB6"/>
    <w:rsid w:val="007E5C78"/>
    <w:rsid w:val="007E68AA"/>
    <w:rsid w:val="007E721C"/>
    <w:rsid w:val="007F08AC"/>
    <w:rsid w:val="007F1587"/>
    <w:rsid w:val="007F2CF7"/>
    <w:rsid w:val="007F3F39"/>
    <w:rsid w:val="007F4131"/>
    <w:rsid w:val="007F4FAD"/>
    <w:rsid w:val="007F5308"/>
    <w:rsid w:val="007F5C92"/>
    <w:rsid w:val="00804A51"/>
    <w:rsid w:val="0080525A"/>
    <w:rsid w:val="00805641"/>
    <w:rsid w:val="008063FB"/>
    <w:rsid w:val="00807928"/>
    <w:rsid w:val="00810CE0"/>
    <w:rsid w:val="00811550"/>
    <w:rsid w:val="0081298B"/>
    <w:rsid w:val="0081342B"/>
    <w:rsid w:val="00820746"/>
    <w:rsid w:val="00823AF2"/>
    <w:rsid w:val="00826FFF"/>
    <w:rsid w:val="00835690"/>
    <w:rsid w:val="00841F77"/>
    <w:rsid w:val="00844B47"/>
    <w:rsid w:val="00844B99"/>
    <w:rsid w:val="00844E76"/>
    <w:rsid w:val="00846361"/>
    <w:rsid w:val="0084763D"/>
    <w:rsid w:val="008506B8"/>
    <w:rsid w:val="00851BB5"/>
    <w:rsid w:val="008521B2"/>
    <w:rsid w:val="0085322D"/>
    <w:rsid w:val="00855633"/>
    <w:rsid w:val="00860A64"/>
    <w:rsid w:val="00862384"/>
    <w:rsid w:val="0086317D"/>
    <w:rsid w:val="00867094"/>
    <w:rsid w:val="008673A3"/>
    <w:rsid w:val="0086756C"/>
    <w:rsid w:val="008706FC"/>
    <w:rsid w:val="00873D0E"/>
    <w:rsid w:val="00874E07"/>
    <w:rsid w:val="008764F9"/>
    <w:rsid w:val="00884409"/>
    <w:rsid w:val="00884D0F"/>
    <w:rsid w:val="0088531B"/>
    <w:rsid w:val="008865B9"/>
    <w:rsid w:val="00886AA0"/>
    <w:rsid w:val="00891A61"/>
    <w:rsid w:val="0089212E"/>
    <w:rsid w:val="0089593A"/>
    <w:rsid w:val="00897DC8"/>
    <w:rsid w:val="008A3FE3"/>
    <w:rsid w:val="008A577B"/>
    <w:rsid w:val="008A5962"/>
    <w:rsid w:val="008A5BFF"/>
    <w:rsid w:val="008A67F1"/>
    <w:rsid w:val="008B2F4C"/>
    <w:rsid w:val="008B3CBB"/>
    <w:rsid w:val="008B3D5A"/>
    <w:rsid w:val="008B52F0"/>
    <w:rsid w:val="008B6477"/>
    <w:rsid w:val="008B7983"/>
    <w:rsid w:val="008C08B8"/>
    <w:rsid w:val="008C20BF"/>
    <w:rsid w:val="008C382F"/>
    <w:rsid w:val="008C4DB6"/>
    <w:rsid w:val="008D16C0"/>
    <w:rsid w:val="008D4AE0"/>
    <w:rsid w:val="008D4B26"/>
    <w:rsid w:val="008E24A2"/>
    <w:rsid w:val="008E3185"/>
    <w:rsid w:val="008E6DD4"/>
    <w:rsid w:val="008E6E88"/>
    <w:rsid w:val="008E764D"/>
    <w:rsid w:val="008F151B"/>
    <w:rsid w:val="008F4BB2"/>
    <w:rsid w:val="008F566C"/>
    <w:rsid w:val="0090010D"/>
    <w:rsid w:val="00904805"/>
    <w:rsid w:val="00904C13"/>
    <w:rsid w:val="00905BBB"/>
    <w:rsid w:val="00910233"/>
    <w:rsid w:val="00914E26"/>
    <w:rsid w:val="00914FFC"/>
    <w:rsid w:val="00917668"/>
    <w:rsid w:val="00917CA7"/>
    <w:rsid w:val="009241A7"/>
    <w:rsid w:val="00924553"/>
    <w:rsid w:val="009329F2"/>
    <w:rsid w:val="009355FA"/>
    <w:rsid w:val="00937034"/>
    <w:rsid w:val="00937DBC"/>
    <w:rsid w:val="0094255D"/>
    <w:rsid w:val="009433E6"/>
    <w:rsid w:val="00943888"/>
    <w:rsid w:val="009438FA"/>
    <w:rsid w:val="009452BC"/>
    <w:rsid w:val="00954DED"/>
    <w:rsid w:val="00962695"/>
    <w:rsid w:val="00963200"/>
    <w:rsid w:val="0096567C"/>
    <w:rsid w:val="0096728D"/>
    <w:rsid w:val="009735C9"/>
    <w:rsid w:val="009818A8"/>
    <w:rsid w:val="00982D30"/>
    <w:rsid w:val="00982EB3"/>
    <w:rsid w:val="009872F4"/>
    <w:rsid w:val="0099016A"/>
    <w:rsid w:val="00990A34"/>
    <w:rsid w:val="009943E5"/>
    <w:rsid w:val="009953CB"/>
    <w:rsid w:val="00995507"/>
    <w:rsid w:val="009956A4"/>
    <w:rsid w:val="0099694C"/>
    <w:rsid w:val="009B5374"/>
    <w:rsid w:val="009C0BA5"/>
    <w:rsid w:val="009C5E02"/>
    <w:rsid w:val="009C5FAB"/>
    <w:rsid w:val="009D358D"/>
    <w:rsid w:val="009D5DC8"/>
    <w:rsid w:val="009E0897"/>
    <w:rsid w:val="009E5637"/>
    <w:rsid w:val="009E5AD7"/>
    <w:rsid w:val="009E7420"/>
    <w:rsid w:val="009F74D2"/>
    <w:rsid w:val="00A11873"/>
    <w:rsid w:val="00A119DF"/>
    <w:rsid w:val="00A13ADE"/>
    <w:rsid w:val="00A144E1"/>
    <w:rsid w:val="00A15106"/>
    <w:rsid w:val="00A153F4"/>
    <w:rsid w:val="00A1583A"/>
    <w:rsid w:val="00A25279"/>
    <w:rsid w:val="00A30B1F"/>
    <w:rsid w:val="00A34684"/>
    <w:rsid w:val="00A40E10"/>
    <w:rsid w:val="00A4578C"/>
    <w:rsid w:val="00A4772D"/>
    <w:rsid w:val="00A5201A"/>
    <w:rsid w:val="00A52846"/>
    <w:rsid w:val="00A537ED"/>
    <w:rsid w:val="00A54C9F"/>
    <w:rsid w:val="00A55688"/>
    <w:rsid w:val="00A61673"/>
    <w:rsid w:val="00A677F0"/>
    <w:rsid w:val="00A67ADE"/>
    <w:rsid w:val="00A7247E"/>
    <w:rsid w:val="00A744ED"/>
    <w:rsid w:val="00A761AD"/>
    <w:rsid w:val="00A763F0"/>
    <w:rsid w:val="00A7653D"/>
    <w:rsid w:val="00A81897"/>
    <w:rsid w:val="00A83291"/>
    <w:rsid w:val="00A864F4"/>
    <w:rsid w:val="00A8709F"/>
    <w:rsid w:val="00A95085"/>
    <w:rsid w:val="00AA127B"/>
    <w:rsid w:val="00AA2403"/>
    <w:rsid w:val="00AA2C16"/>
    <w:rsid w:val="00AA5670"/>
    <w:rsid w:val="00AA65DE"/>
    <w:rsid w:val="00AB0383"/>
    <w:rsid w:val="00AB2BB7"/>
    <w:rsid w:val="00AB490D"/>
    <w:rsid w:val="00AB4AAD"/>
    <w:rsid w:val="00AB4CB8"/>
    <w:rsid w:val="00AC2B57"/>
    <w:rsid w:val="00AC3835"/>
    <w:rsid w:val="00AC3A55"/>
    <w:rsid w:val="00AC473E"/>
    <w:rsid w:val="00AC6A62"/>
    <w:rsid w:val="00AD047E"/>
    <w:rsid w:val="00AD099B"/>
    <w:rsid w:val="00AD264F"/>
    <w:rsid w:val="00AE09F6"/>
    <w:rsid w:val="00AE0B7B"/>
    <w:rsid w:val="00AE3DB4"/>
    <w:rsid w:val="00AE46C8"/>
    <w:rsid w:val="00AE528E"/>
    <w:rsid w:val="00AF0EE5"/>
    <w:rsid w:val="00AF497B"/>
    <w:rsid w:val="00AF4B6D"/>
    <w:rsid w:val="00AF4B83"/>
    <w:rsid w:val="00AF555E"/>
    <w:rsid w:val="00AF7EAD"/>
    <w:rsid w:val="00B00EB5"/>
    <w:rsid w:val="00B03F93"/>
    <w:rsid w:val="00B1032E"/>
    <w:rsid w:val="00B11C5C"/>
    <w:rsid w:val="00B24402"/>
    <w:rsid w:val="00B2709B"/>
    <w:rsid w:val="00B27108"/>
    <w:rsid w:val="00B30065"/>
    <w:rsid w:val="00B3349D"/>
    <w:rsid w:val="00B346C4"/>
    <w:rsid w:val="00B36717"/>
    <w:rsid w:val="00B40146"/>
    <w:rsid w:val="00B40C3C"/>
    <w:rsid w:val="00B44395"/>
    <w:rsid w:val="00B44C57"/>
    <w:rsid w:val="00B47B52"/>
    <w:rsid w:val="00B519F9"/>
    <w:rsid w:val="00B55A4D"/>
    <w:rsid w:val="00B55D3C"/>
    <w:rsid w:val="00B56170"/>
    <w:rsid w:val="00B57A92"/>
    <w:rsid w:val="00B57E8F"/>
    <w:rsid w:val="00B63E38"/>
    <w:rsid w:val="00B676D3"/>
    <w:rsid w:val="00B67D9E"/>
    <w:rsid w:val="00B70AB1"/>
    <w:rsid w:val="00B72FD2"/>
    <w:rsid w:val="00B75895"/>
    <w:rsid w:val="00B75E65"/>
    <w:rsid w:val="00B76BD8"/>
    <w:rsid w:val="00B85563"/>
    <w:rsid w:val="00B90679"/>
    <w:rsid w:val="00B90D09"/>
    <w:rsid w:val="00BA0192"/>
    <w:rsid w:val="00BA032E"/>
    <w:rsid w:val="00BA04C5"/>
    <w:rsid w:val="00BA082C"/>
    <w:rsid w:val="00BA4709"/>
    <w:rsid w:val="00BB06DB"/>
    <w:rsid w:val="00BB0772"/>
    <w:rsid w:val="00BB297D"/>
    <w:rsid w:val="00BB2B4B"/>
    <w:rsid w:val="00BB5D43"/>
    <w:rsid w:val="00BB7AE4"/>
    <w:rsid w:val="00BC00E6"/>
    <w:rsid w:val="00BC0FDC"/>
    <w:rsid w:val="00BC283C"/>
    <w:rsid w:val="00BC3ABB"/>
    <w:rsid w:val="00BC42AB"/>
    <w:rsid w:val="00BC4B22"/>
    <w:rsid w:val="00BC541A"/>
    <w:rsid w:val="00BC599F"/>
    <w:rsid w:val="00BC5D2D"/>
    <w:rsid w:val="00BC6C07"/>
    <w:rsid w:val="00BC71B8"/>
    <w:rsid w:val="00BD1922"/>
    <w:rsid w:val="00BD32AC"/>
    <w:rsid w:val="00BD4C6B"/>
    <w:rsid w:val="00BD665D"/>
    <w:rsid w:val="00BE2B69"/>
    <w:rsid w:val="00BE5871"/>
    <w:rsid w:val="00BE5DF3"/>
    <w:rsid w:val="00BF792B"/>
    <w:rsid w:val="00C002E4"/>
    <w:rsid w:val="00C007FD"/>
    <w:rsid w:val="00C02863"/>
    <w:rsid w:val="00C04885"/>
    <w:rsid w:val="00C11DEC"/>
    <w:rsid w:val="00C14509"/>
    <w:rsid w:val="00C14A23"/>
    <w:rsid w:val="00C16FFE"/>
    <w:rsid w:val="00C225AD"/>
    <w:rsid w:val="00C23AC2"/>
    <w:rsid w:val="00C24267"/>
    <w:rsid w:val="00C2482A"/>
    <w:rsid w:val="00C328F8"/>
    <w:rsid w:val="00C32A46"/>
    <w:rsid w:val="00C35776"/>
    <w:rsid w:val="00C45641"/>
    <w:rsid w:val="00C47549"/>
    <w:rsid w:val="00C54F10"/>
    <w:rsid w:val="00C567E1"/>
    <w:rsid w:val="00C571F8"/>
    <w:rsid w:val="00C60617"/>
    <w:rsid w:val="00C61658"/>
    <w:rsid w:val="00C6295B"/>
    <w:rsid w:val="00C65412"/>
    <w:rsid w:val="00C66585"/>
    <w:rsid w:val="00C67727"/>
    <w:rsid w:val="00C7202E"/>
    <w:rsid w:val="00C72808"/>
    <w:rsid w:val="00C72DAF"/>
    <w:rsid w:val="00C73E45"/>
    <w:rsid w:val="00C7530C"/>
    <w:rsid w:val="00C753E0"/>
    <w:rsid w:val="00C802D7"/>
    <w:rsid w:val="00C82A5C"/>
    <w:rsid w:val="00C86D0F"/>
    <w:rsid w:val="00C87D4D"/>
    <w:rsid w:val="00C9244D"/>
    <w:rsid w:val="00C94F24"/>
    <w:rsid w:val="00CA309C"/>
    <w:rsid w:val="00CA35EB"/>
    <w:rsid w:val="00CA5096"/>
    <w:rsid w:val="00CA5551"/>
    <w:rsid w:val="00CB1A5D"/>
    <w:rsid w:val="00CB4BDB"/>
    <w:rsid w:val="00CC2B5A"/>
    <w:rsid w:val="00CC332D"/>
    <w:rsid w:val="00CC4A68"/>
    <w:rsid w:val="00CC5322"/>
    <w:rsid w:val="00CC55FE"/>
    <w:rsid w:val="00CC7335"/>
    <w:rsid w:val="00CD42FA"/>
    <w:rsid w:val="00CD55B3"/>
    <w:rsid w:val="00CD5B68"/>
    <w:rsid w:val="00CD5EA3"/>
    <w:rsid w:val="00CE5B06"/>
    <w:rsid w:val="00CE60DB"/>
    <w:rsid w:val="00CE7427"/>
    <w:rsid w:val="00CE790B"/>
    <w:rsid w:val="00CF2232"/>
    <w:rsid w:val="00CF2B50"/>
    <w:rsid w:val="00CF3624"/>
    <w:rsid w:val="00CF378B"/>
    <w:rsid w:val="00CF47FA"/>
    <w:rsid w:val="00CF53C4"/>
    <w:rsid w:val="00CF692E"/>
    <w:rsid w:val="00D03551"/>
    <w:rsid w:val="00D047F0"/>
    <w:rsid w:val="00D06785"/>
    <w:rsid w:val="00D07D4F"/>
    <w:rsid w:val="00D114A5"/>
    <w:rsid w:val="00D11EC9"/>
    <w:rsid w:val="00D12492"/>
    <w:rsid w:val="00D14ADC"/>
    <w:rsid w:val="00D16D75"/>
    <w:rsid w:val="00D22FEA"/>
    <w:rsid w:val="00D25970"/>
    <w:rsid w:val="00D30546"/>
    <w:rsid w:val="00D342E1"/>
    <w:rsid w:val="00D34E82"/>
    <w:rsid w:val="00D34EE1"/>
    <w:rsid w:val="00D352F9"/>
    <w:rsid w:val="00D40D9F"/>
    <w:rsid w:val="00D45679"/>
    <w:rsid w:val="00D4585D"/>
    <w:rsid w:val="00D47A62"/>
    <w:rsid w:val="00D50BC6"/>
    <w:rsid w:val="00D51C6B"/>
    <w:rsid w:val="00D51D2F"/>
    <w:rsid w:val="00D53530"/>
    <w:rsid w:val="00D54BFA"/>
    <w:rsid w:val="00D60B9A"/>
    <w:rsid w:val="00D62B77"/>
    <w:rsid w:val="00D64751"/>
    <w:rsid w:val="00D704D5"/>
    <w:rsid w:val="00D70687"/>
    <w:rsid w:val="00D71139"/>
    <w:rsid w:val="00D71A04"/>
    <w:rsid w:val="00D72DEC"/>
    <w:rsid w:val="00D7442E"/>
    <w:rsid w:val="00D74718"/>
    <w:rsid w:val="00D7543E"/>
    <w:rsid w:val="00D759B7"/>
    <w:rsid w:val="00D77E5F"/>
    <w:rsid w:val="00D817A4"/>
    <w:rsid w:val="00D82FEA"/>
    <w:rsid w:val="00DA043C"/>
    <w:rsid w:val="00DA268F"/>
    <w:rsid w:val="00DA3BB7"/>
    <w:rsid w:val="00DA492D"/>
    <w:rsid w:val="00DA5F72"/>
    <w:rsid w:val="00DB744F"/>
    <w:rsid w:val="00DC1487"/>
    <w:rsid w:val="00DC2062"/>
    <w:rsid w:val="00DC5558"/>
    <w:rsid w:val="00DC68EC"/>
    <w:rsid w:val="00DD170C"/>
    <w:rsid w:val="00DD55C4"/>
    <w:rsid w:val="00DD6C94"/>
    <w:rsid w:val="00DE04FC"/>
    <w:rsid w:val="00DE0DF9"/>
    <w:rsid w:val="00DE27FC"/>
    <w:rsid w:val="00DE477B"/>
    <w:rsid w:val="00DE5285"/>
    <w:rsid w:val="00DF0F96"/>
    <w:rsid w:val="00DF2057"/>
    <w:rsid w:val="00DF2926"/>
    <w:rsid w:val="00DF5F79"/>
    <w:rsid w:val="00DF656F"/>
    <w:rsid w:val="00DF68C7"/>
    <w:rsid w:val="00E030B7"/>
    <w:rsid w:val="00E04F6E"/>
    <w:rsid w:val="00E05019"/>
    <w:rsid w:val="00E05463"/>
    <w:rsid w:val="00E065C3"/>
    <w:rsid w:val="00E067FC"/>
    <w:rsid w:val="00E06C8C"/>
    <w:rsid w:val="00E10618"/>
    <w:rsid w:val="00E10D8E"/>
    <w:rsid w:val="00E138C4"/>
    <w:rsid w:val="00E15210"/>
    <w:rsid w:val="00E165B8"/>
    <w:rsid w:val="00E2173E"/>
    <w:rsid w:val="00E2239D"/>
    <w:rsid w:val="00E24737"/>
    <w:rsid w:val="00E25CD3"/>
    <w:rsid w:val="00E31688"/>
    <w:rsid w:val="00E339A6"/>
    <w:rsid w:val="00E346E7"/>
    <w:rsid w:val="00E34C47"/>
    <w:rsid w:val="00E359D8"/>
    <w:rsid w:val="00E372B5"/>
    <w:rsid w:val="00E414F2"/>
    <w:rsid w:val="00E467C4"/>
    <w:rsid w:val="00E50FF3"/>
    <w:rsid w:val="00E53066"/>
    <w:rsid w:val="00E61E7D"/>
    <w:rsid w:val="00E7335A"/>
    <w:rsid w:val="00E841DB"/>
    <w:rsid w:val="00E85602"/>
    <w:rsid w:val="00E86F6E"/>
    <w:rsid w:val="00E90186"/>
    <w:rsid w:val="00E92A81"/>
    <w:rsid w:val="00EA13DD"/>
    <w:rsid w:val="00EA2205"/>
    <w:rsid w:val="00EA29EB"/>
    <w:rsid w:val="00EA32A2"/>
    <w:rsid w:val="00EA391D"/>
    <w:rsid w:val="00EA5B07"/>
    <w:rsid w:val="00EA5B3B"/>
    <w:rsid w:val="00EA6C96"/>
    <w:rsid w:val="00EB2517"/>
    <w:rsid w:val="00EB34C7"/>
    <w:rsid w:val="00EB59D6"/>
    <w:rsid w:val="00EC4214"/>
    <w:rsid w:val="00EC6EC3"/>
    <w:rsid w:val="00ED2719"/>
    <w:rsid w:val="00ED3CD4"/>
    <w:rsid w:val="00ED4A26"/>
    <w:rsid w:val="00EE1BD5"/>
    <w:rsid w:val="00EE333A"/>
    <w:rsid w:val="00EE4449"/>
    <w:rsid w:val="00EF194D"/>
    <w:rsid w:val="00EF5404"/>
    <w:rsid w:val="00EF5835"/>
    <w:rsid w:val="00EF63DC"/>
    <w:rsid w:val="00F002B6"/>
    <w:rsid w:val="00F02D10"/>
    <w:rsid w:val="00F03440"/>
    <w:rsid w:val="00F0364C"/>
    <w:rsid w:val="00F037B6"/>
    <w:rsid w:val="00F04073"/>
    <w:rsid w:val="00F04922"/>
    <w:rsid w:val="00F05331"/>
    <w:rsid w:val="00F0537E"/>
    <w:rsid w:val="00F05843"/>
    <w:rsid w:val="00F10BC7"/>
    <w:rsid w:val="00F12873"/>
    <w:rsid w:val="00F1406C"/>
    <w:rsid w:val="00F16617"/>
    <w:rsid w:val="00F243BD"/>
    <w:rsid w:val="00F2565B"/>
    <w:rsid w:val="00F256B2"/>
    <w:rsid w:val="00F2641D"/>
    <w:rsid w:val="00F2785E"/>
    <w:rsid w:val="00F302AB"/>
    <w:rsid w:val="00F303CE"/>
    <w:rsid w:val="00F31ABA"/>
    <w:rsid w:val="00F35DF1"/>
    <w:rsid w:val="00F36468"/>
    <w:rsid w:val="00F37ADB"/>
    <w:rsid w:val="00F40A4B"/>
    <w:rsid w:val="00F44BE7"/>
    <w:rsid w:val="00F45FDB"/>
    <w:rsid w:val="00F478B3"/>
    <w:rsid w:val="00F5104C"/>
    <w:rsid w:val="00F516FF"/>
    <w:rsid w:val="00F52979"/>
    <w:rsid w:val="00F53FA3"/>
    <w:rsid w:val="00F54DE7"/>
    <w:rsid w:val="00F55A66"/>
    <w:rsid w:val="00F568B1"/>
    <w:rsid w:val="00F65670"/>
    <w:rsid w:val="00F6625E"/>
    <w:rsid w:val="00F728F7"/>
    <w:rsid w:val="00F744EB"/>
    <w:rsid w:val="00F75897"/>
    <w:rsid w:val="00F76ABC"/>
    <w:rsid w:val="00F820A8"/>
    <w:rsid w:val="00F82301"/>
    <w:rsid w:val="00F82D54"/>
    <w:rsid w:val="00F833A7"/>
    <w:rsid w:val="00F85478"/>
    <w:rsid w:val="00F859B8"/>
    <w:rsid w:val="00F85CD1"/>
    <w:rsid w:val="00F876BE"/>
    <w:rsid w:val="00F87CBB"/>
    <w:rsid w:val="00F9051A"/>
    <w:rsid w:val="00F93A76"/>
    <w:rsid w:val="00F93EEC"/>
    <w:rsid w:val="00F950DF"/>
    <w:rsid w:val="00F97ABD"/>
    <w:rsid w:val="00FA451F"/>
    <w:rsid w:val="00FB09B5"/>
    <w:rsid w:val="00FB0F54"/>
    <w:rsid w:val="00FB24C3"/>
    <w:rsid w:val="00FB34CB"/>
    <w:rsid w:val="00FB76F0"/>
    <w:rsid w:val="00FC0236"/>
    <w:rsid w:val="00FC223B"/>
    <w:rsid w:val="00FC6699"/>
    <w:rsid w:val="00FD6978"/>
    <w:rsid w:val="00FD6D81"/>
    <w:rsid w:val="00FD6ECE"/>
    <w:rsid w:val="00FE1827"/>
    <w:rsid w:val="00FE30C8"/>
    <w:rsid w:val="00FF16C4"/>
    <w:rsid w:val="00FF1912"/>
    <w:rsid w:val="00FF3579"/>
    <w:rsid w:val="00FF3951"/>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5F1BC8A6"/>
  <w15:docId w15:val="{0B0BEACF-ADA4-4AD3-89AA-BC42C5B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CA6"/>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6CA6"/>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CA6"/>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6CA6"/>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6CA6"/>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6CA6"/>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6CA6"/>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6CA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6CA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87"/>
    <w:pPr>
      <w:spacing w:after="0" w:line="240" w:lineRule="auto"/>
    </w:pPr>
  </w:style>
  <w:style w:type="paragraph" w:styleId="ListParagraph">
    <w:name w:val="List Paragraph"/>
    <w:basedOn w:val="Normal"/>
    <w:uiPriority w:val="34"/>
    <w:qFormat/>
    <w:rsid w:val="00612F87"/>
    <w:pPr>
      <w:ind w:left="720"/>
      <w:contextualSpacing/>
    </w:pPr>
  </w:style>
  <w:style w:type="paragraph" w:styleId="PlainText">
    <w:name w:val="Plain Text"/>
    <w:basedOn w:val="Normal"/>
    <w:link w:val="PlainTextChar"/>
    <w:uiPriority w:val="99"/>
    <w:semiHidden/>
    <w:unhideWhenUsed/>
    <w:rsid w:val="002A72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7225"/>
    <w:rPr>
      <w:rFonts w:ascii="Calibri" w:eastAsia="Times New Roman" w:hAnsi="Calibri" w:cs="Times New Roman"/>
      <w:szCs w:val="21"/>
    </w:rPr>
  </w:style>
  <w:style w:type="paragraph" w:styleId="Header">
    <w:name w:val="header"/>
    <w:basedOn w:val="Normal"/>
    <w:link w:val="HeaderChar"/>
    <w:uiPriority w:val="99"/>
    <w:unhideWhenUsed/>
    <w:rsid w:val="007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39"/>
  </w:style>
  <w:style w:type="paragraph" w:styleId="Footer">
    <w:name w:val="footer"/>
    <w:basedOn w:val="Normal"/>
    <w:link w:val="FooterChar"/>
    <w:uiPriority w:val="99"/>
    <w:unhideWhenUsed/>
    <w:rsid w:val="007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39"/>
  </w:style>
  <w:style w:type="paragraph" w:styleId="BalloonText">
    <w:name w:val="Balloon Text"/>
    <w:basedOn w:val="Normal"/>
    <w:link w:val="BalloonTextChar"/>
    <w:uiPriority w:val="99"/>
    <w:semiHidden/>
    <w:unhideWhenUsed/>
    <w:rsid w:val="007C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9"/>
    <w:rPr>
      <w:rFonts w:ascii="Tahoma" w:hAnsi="Tahoma" w:cs="Tahoma"/>
      <w:sz w:val="16"/>
      <w:szCs w:val="16"/>
    </w:rPr>
  </w:style>
  <w:style w:type="character" w:customStyle="1" w:styleId="Heading1Char">
    <w:name w:val="Heading 1 Char"/>
    <w:basedOn w:val="DefaultParagraphFont"/>
    <w:link w:val="Heading1"/>
    <w:uiPriority w:val="9"/>
    <w:rsid w:val="00026C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26C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C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26CA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6CA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6C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6C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6C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6CA6"/>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A45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8238">
      <w:bodyDiv w:val="1"/>
      <w:marLeft w:val="0"/>
      <w:marRight w:val="0"/>
      <w:marTop w:val="0"/>
      <w:marBottom w:val="0"/>
      <w:divBdr>
        <w:top w:val="none" w:sz="0" w:space="0" w:color="auto"/>
        <w:left w:val="none" w:sz="0" w:space="0" w:color="auto"/>
        <w:bottom w:val="none" w:sz="0" w:space="0" w:color="auto"/>
        <w:right w:val="none" w:sz="0" w:space="0" w:color="auto"/>
      </w:divBdr>
    </w:div>
    <w:div w:id="363211544">
      <w:bodyDiv w:val="1"/>
      <w:marLeft w:val="0"/>
      <w:marRight w:val="0"/>
      <w:marTop w:val="0"/>
      <w:marBottom w:val="0"/>
      <w:divBdr>
        <w:top w:val="none" w:sz="0" w:space="0" w:color="auto"/>
        <w:left w:val="none" w:sz="0" w:space="0" w:color="auto"/>
        <w:bottom w:val="none" w:sz="0" w:space="0" w:color="auto"/>
        <w:right w:val="none" w:sz="0" w:space="0" w:color="auto"/>
      </w:divBdr>
    </w:div>
    <w:div w:id="384064279">
      <w:bodyDiv w:val="1"/>
      <w:marLeft w:val="0"/>
      <w:marRight w:val="0"/>
      <w:marTop w:val="0"/>
      <w:marBottom w:val="0"/>
      <w:divBdr>
        <w:top w:val="none" w:sz="0" w:space="0" w:color="auto"/>
        <w:left w:val="none" w:sz="0" w:space="0" w:color="auto"/>
        <w:bottom w:val="none" w:sz="0" w:space="0" w:color="auto"/>
        <w:right w:val="none" w:sz="0" w:space="0" w:color="auto"/>
      </w:divBdr>
    </w:div>
    <w:div w:id="759637703">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sChild>
        <w:div w:id="1874074207">
          <w:marLeft w:val="547"/>
          <w:marRight w:val="0"/>
          <w:marTop w:val="200"/>
          <w:marBottom w:val="0"/>
          <w:divBdr>
            <w:top w:val="none" w:sz="0" w:space="0" w:color="auto"/>
            <w:left w:val="none" w:sz="0" w:space="0" w:color="auto"/>
            <w:bottom w:val="none" w:sz="0" w:space="0" w:color="auto"/>
            <w:right w:val="none" w:sz="0" w:space="0" w:color="auto"/>
          </w:divBdr>
        </w:div>
        <w:div w:id="1220168814">
          <w:marLeft w:val="547"/>
          <w:marRight w:val="0"/>
          <w:marTop w:val="200"/>
          <w:marBottom w:val="0"/>
          <w:divBdr>
            <w:top w:val="none" w:sz="0" w:space="0" w:color="auto"/>
            <w:left w:val="none" w:sz="0" w:space="0" w:color="auto"/>
            <w:bottom w:val="none" w:sz="0" w:space="0" w:color="auto"/>
            <w:right w:val="none" w:sz="0" w:space="0" w:color="auto"/>
          </w:divBdr>
        </w:div>
        <w:div w:id="2115858635">
          <w:marLeft w:val="547"/>
          <w:marRight w:val="0"/>
          <w:marTop w:val="200"/>
          <w:marBottom w:val="0"/>
          <w:divBdr>
            <w:top w:val="none" w:sz="0" w:space="0" w:color="auto"/>
            <w:left w:val="none" w:sz="0" w:space="0" w:color="auto"/>
            <w:bottom w:val="none" w:sz="0" w:space="0" w:color="auto"/>
            <w:right w:val="none" w:sz="0" w:space="0" w:color="auto"/>
          </w:divBdr>
        </w:div>
      </w:divsChild>
    </w:div>
    <w:div w:id="1184320490">
      <w:bodyDiv w:val="1"/>
      <w:marLeft w:val="0"/>
      <w:marRight w:val="0"/>
      <w:marTop w:val="0"/>
      <w:marBottom w:val="0"/>
      <w:divBdr>
        <w:top w:val="none" w:sz="0" w:space="0" w:color="auto"/>
        <w:left w:val="none" w:sz="0" w:space="0" w:color="auto"/>
        <w:bottom w:val="none" w:sz="0" w:space="0" w:color="auto"/>
        <w:right w:val="none" w:sz="0" w:space="0" w:color="auto"/>
      </w:divBdr>
    </w:div>
    <w:div w:id="1216160703">
      <w:bodyDiv w:val="1"/>
      <w:marLeft w:val="0"/>
      <w:marRight w:val="0"/>
      <w:marTop w:val="0"/>
      <w:marBottom w:val="0"/>
      <w:divBdr>
        <w:top w:val="none" w:sz="0" w:space="0" w:color="auto"/>
        <w:left w:val="none" w:sz="0" w:space="0" w:color="auto"/>
        <w:bottom w:val="none" w:sz="0" w:space="0" w:color="auto"/>
        <w:right w:val="none" w:sz="0" w:space="0" w:color="auto"/>
      </w:divBdr>
    </w:div>
    <w:div w:id="1296444164">
      <w:bodyDiv w:val="1"/>
      <w:marLeft w:val="0"/>
      <w:marRight w:val="0"/>
      <w:marTop w:val="0"/>
      <w:marBottom w:val="0"/>
      <w:divBdr>
        <w:top w:val="none" w:sz="0" w:space="0" w:color="auto"/>
        <w:left w:val="none" w:sz="0" w:space="0" w:color="auto"/>
        <w:bottom w:val="none" w:sz="0" w:space="0" w:color="auto"/>
        <w:right w:val="none" w:sz="0" w:space="0" w:color="auto"/>
      </w:divBdr>
    </w:div>
    <w:div w:id="17880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BEAD-B58C-4974-8399-6516B379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Hahn</dc:creator>
  <cp:lastModifiedBy>Sealy, Lenore</cp:lastModifiedBy>
  <cp:revision>3</cp:revision>
  <cp:lastPrinted>2018-05-30T15:47:00Z</cp:lastPrinted>
  <dcterms:created xsi:type="dcterms:W3CDTF">2018-06-20T19:05:00Z</dcterms:created>
  <dcterms:modified xsi:type="dcterms:W3CDTF">2018-06-20T19:06:00Z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-755687911</vt:i4>
  </property>
</Properties>
</file>